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2D1877" w:rsidRPr="00B34FE9" w:rsidTr="00B637C1">
        <w:tc>
          <w:tcPr>
            <w:tcW w:w="2376" w:type="dxa"/>
          </w:tcPr>
          <w:p w:rsidR="002D1877" w:rsidRPr="00B34FE9" w:rsidRDefault="002D1877" w:rsidP="00B63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1877" w:rsidRPr="00B34FE9" w:rsidRDefault="002D1877" w:rsidP="00B6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2D1877" w:rsidRPr="00A15343" w:rsidRDefault="002D1877" w:rsidP="002D1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2D1877" w:rsidRPr="00A15343" w:rsidRDefault="002D1877" w:rsidP="002D1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2D1877" w:rsidRPr="00A15343" w:rsidRDefault="002D1877" w:rsidP="002D1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Приказ  от  31.08.2022    №   204-ОД</w:t>
            </w:r>
          </w:p>
          <w:p w:rsidR="002D1877" w:rsidRPr="00A15343" w:rsidRDefault="002D1877" w:rsidP="002D1877">
            <w:pPr>
              <w:rPr>
                <w:rFonts w:ascii="Times New Roman" w:hAnsi="Times New Roman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Pr="00B34FE9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37C1" w:rsidRPr="0016484C" w:rsidRDefault="00B637C1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6484C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E40C05">
        <w:rPr>
          <w:rFonts w:ascii="Times New Roman" w:hAnsi="Times New Roman"/>
          <w:b/>
          <w:i/>
          <w:sz w:val="28"/>
          <w:szCs w:val="28"/>
          <w:u w:val="single"/>
        </w:rPr>
        <w:t>литературе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850559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Среднее </w:t>
      </w:r>
      <w:r w:rsidR="0016484C" w:rsidRPr="00B34FE9">
        <w:rPr>
          <w:rFonts w:ascii="Times New Roman" w:hAnsi="Times New Roman"/>
          <w:sz w:val="28"/>
          <w:szCs w:val="28"/>
          <w:u w:val="single"/>
        </w:rPr>
        <w:t xml:space="preserve"> общее  образование 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2D1877">
        <w:rPr>
          <w:rFonts w:ascii="Times New Roman" w:hAnsi="Times New Roman"/>
          <w:sz w:val="28"/>
          <w:szCs w:val="28"/>
          <w:u w:val="single"/>
        </w:rPr>
        <w:t>0</w:t>
      </w:r>
      <w:r w:rsidR="0016484C" w:rsidRPr="00B34FE9">
        <w:rPr>
          <w:rFonts w:ascii="Times New Roman" w:hAnsi="Times New Roman"/>
          <w:sz w:val="28"/>
          <w:szCs w:val="28"/>
          <w:u w:val="single"/>
        </w:rPr>
        <w:t xml:space="preserve"> класс________________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</w:t>
      </w:r>
      <w:r w:rsidRPr="001D1767">
        <w:rPr>
          <w:rFonts w:ascii="Times New Roman" w:hAnsi="Times New Roman"/>
          <w:sz w:val="28"/>
          <w:szCs w:val="28"/>
        </w:rPr>
        <w:t xml:space="preserve">часов  </w:t>
      </w:r>
      <w:r w:rsidR="00A37F9F" w:rsidRPr="001D1767">
        <w:rPr>
          <w:rFonts w:ascii="Times New Roman" w:hAnsi="Times New Roman"/>
          <w:sz w:val="28"/>
          <w:szCs w:val="28"/>
          <w:u w:val="single"/>
        </w:rPr>
        <w:t>10</w:t>
      </w:r>
      <w:r w:rsidR="001D1767" w:rsidRPr="001D1767">
        <w:rPr>
          <w:rFonts w:ascii="Times New Roman" w:hAnsi="Times New Roman"/>
          <w:sz w:val="28"/>
          <w:szCs w:val="28"/>
          <w:u w:val="single"/>
        </w:rPr>
        <w:t xml:space="preserve">3 </w:t>
      </w:r>
      <w:r w:rsidRPr="001D1767">
        <w:rPr>
          <w:rFonts w:ascii="Times New Roman" w:hAnsi="Times New Roman"/>
          <w:sz w:val="28"/>
          <w:szCs w:val="28"/>
          <w:u w:val="single"/>
        </w:rPr>
        <w:t>(</w:t>
      </w:r>
      <w:r w:rsidR="000B286A" w:rsidRPr="001D1767">
        <w:rPr>
          <w:rFonts w:ascii="Times New Roman" w:hAnsi="Times New Roman"/>
          <w:sz w:val="28"/>
          <w:szCs w:val="28"/>
          <w:u w:val="single"/>
        </w:rPr>
        <w:t>3</w:t>
      </w:r>
      <w:r w:rsidRPr="001D1767">
        <w:rPr>
          <w:rFonts w:ascii="Times New Roman" w:hAnsi="Times New Roman"/>
          <w:sz w:val="28"/>
          <w:szCs w:val="28"/>
          <w:u w:val="single"/>
        </w:rPr>
        <w:t xml:space="preserve"> часа в неделю)</w:t>
      </w:r>
      <w:bookmarkStart w:id="0" w:name="_GoBack"/>
      <w:bookmarkEnd w:id="0"/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E40C05" w:rsidRPr="00E40C05" w:rsidRDefault="00E40C05" w:rsidP="00E40C0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40C05">
        <w:rPr>
          <w:rFonts w:ascii="Times New Roman" w:hAnsi="Times New Roman"/>
          <w:sz w:val="28"/>
          <w:szCs w:val="28"/>
          <w:u w:val="single"/>
        </w:rPr>
        <w:t>Программ</w:t>
      </w:r>
      <w:r>
        <w:rPr>
          <w:rFonts w:ascii="Times New Roman" w:hAnsi="Times New Roman"/>
          <w:sz w:val="28"/>
          <w:szCs w:val="28"/>
          <w:u w:val="single"/>
        </w:rPr>
        <w:t>ы</w:t>
      </w:r>
      <w:r w:rsidRPr="00E40C05">
        <w:rPr>
          <w:rFonts w:ascii="Times New Roman" w:hAnsi="Times New Roman"/>
          <w:sz w:val="28"/>
          <w:szCs w:val="28"/>
          <w:u w:val="single"/>
        </w:rPr>
        <w:t xml:space="preserve"> курса «Литература»</w:t>
      </w:r>
      <w:r w:rsidR="008B3CB0">
        <w:rPr>
          <w:rFonts w:ascii="Times New Roman" w:hAnsi="Times New Roman"/>
          <w:sz w:val="28"/>
          <w:szCs w:val="28"/>
          <w:u w:val="single"/>
        </w:rPr>
        <w:t xml:space="preserve"> для 10 </w:t>
      </w:r>
      <w:r w:rsidRPr="00E40C05">
        <w:rPr>
          <w:rFonts w:ascii="Times New Roman" w:hAnsi="Times New Roman"/>
          <w:sz w:val="28"/>
          <w:szCs w:val="28"/>
          <w:u w:val="single"/>
        </w:rPr>
        <w:t>класс</w:t>
      </w:r>
      <w:r w:rsidR="008B3CB0">
        <w:rPr>
          <w:rFonts w:ascii="Times New Roman" w:hAnsi="Times New Roman"/>
          <w:sz w:val="28"/>
          <w:szCs w:val="28"/>
          <w:u w:val="single"/>
        </w:rPr>
        <w:t>а общеобразовательных организаций</w:t>
      </w:r>
      <w:r w:rsidRPr="00E40C05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gramStart"/>
      <w:r w:rsidRPr="00E40C05">
        <w:rPr>
          <w:rFonts w:ascii="Times New Roman" w:hAnsi="Times New Roman"/>
          <w:sz w:val="28"/>
          <w:szCs w:val="28"/>
          <w:u w:val="single"/>
        </w:rPr>
        <w:t>Базовый</w:t>
      </w:r>
      <w:proofErr w:type="gramEnd"/>
      <w:r w:rsidRPr="00E40C0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B3CB0">
        <w:rPr>
          <w:rFonts w:ascii="Times New Roman" w:hAnsi="Times New Roman"/>
          <w:sz w:val="28"/>
          <w:szCs w:val="28"/>
          <w:u w:val="single"/>
        </w:rPr>
        <w:t xml:space="preserve">и углубленный </w:t>
      </w:r>
      <w:proofErr w:type="spellStart"/>
      <w:r w:rsidRPr="00E40C05">
        <w:rPr>
          <w:rFonts w:ascii="Times New Roman" w:hAnsi="Times New Roman"/>
          <w:sz w:val="28"/>
          <w:szCs w:val="28"/>
          <w:u w:val="single"/>
        </w:rPr>
        <w:t>уровен</w:t>
      </w:r>
      <w:r w:rsidR="008B3CB0">
        <w:rPr>
          <w:rFonts w:ascii="Times New Roman" w:hAnsi="Times New Roman"/>
          <w:sz w:val="28"/>
          <w:szCs w:val="28"/>
          <w:u w:val="single"/>
        </w:rPr>
        <w:t>и</w:t>
      </w:r>
      <w:proofErr w:type="spellEnd"/>
      <w:r w:rsidRPr="00E40C05">
        <w:rPr>
          <w:rFonts w:ascii="Times New Roman" w:hAnsi="Times New Roman"/>
          <w:sz w:val="28"/>
          <w:szCs w:val="28"/>
          <w:u w:val="single"/>
        </w:rPr>
        <w:t xml:space="preserve"> / авт.-сост. </w:t>
      </w:r>
      <w:r w:rsidR="008B3CB0">
        <w:rPr>
          <w:rFonts w:ascii="Times New Roman" w:hAnsi="Times New Roman"/>
          <w:sz w:val="28"/>
          <w:szCs w:val="28"/>
          <w:u w:val="single"/>
        </w:rPr>
        <w:t>Л.Н. Гороховская</w:t>
      </w:r>
      <w:r w:rsidRPr="00E40C05">
        <w:rPr>
          <w:rFonts w:ascii="Times New Roman" w:hAnsi="Times New Roman"/>
          <w:sz w:val="28"/>
          <w:szCs w:val="28"/>
          <w:u w:val="single"/>
        </w:rPr>
        <w:t>. — М.: ООО «</w:t>
      </w:r>
      <w:r>
        <w:rPr>
          <w:rFonts w:ascii="Times New Roman" w:hAnsi="Times New Roman"/>
          <w:sz w:val="28"/>
          <w:szCs w:val="28"/>
          <w:u w:val="single"/>
        </w:rPr>
        <w:t>Русское слово — учебник», 20</w:t>
      </w:r>
      <w:r w:rsidR="002D1877">
        <w:rPr>
          <w:rFonts w:ascii="Times New Roman" w:hAnsi="Times New Roman"/>
          <w:sz w:val="28"/>
          <w:szCs w:val="28"/>
          <w:u w:val="single"/>
        </w:rPr>
        <w:t>20</w:t>
      </w:r>
    </w:p>
    <w:p w:rsidR="0016484C" w:rsidRDefault="0016484C" w:rsidP="0016484C">
      <w:pPr>
        <w:pStyle w:val="a3"/>
        <w:ind w:left="2124" w:firstLine="708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8B3CB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E40C05">
        <w:rPr>
          <w:rFonts w:ascii="Times New Roman" w:hAnsi="Times New Roman"/>
          <w:b/>
          <w:sz w:val="28"/>
          <w:szCs w:val="28"/>
        </w:rPr>
        <w:t>Литература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 w:rsidR="000B286A">
        <w:rPr>
          <w:rFonts w:ascii="Times New Roman" w:hAnsi="Times New Roman"/>
          <w:b/>
          <w:sz w:val="28"/>
          <w:szCs w:val="28"/>
        </w:rPr>
        <w:t xml:space="preserve"> 1</w:t>
      </w:r>
      <w:r w:rsidR="002D1877">
        <w:rPr>
          <w:rFonts w:ascii="Times New Roman" w:hAnsi="Times New Roman"/>
          <w:b/>
          <w:sz w:val="28"/>
          <w:szCs w:val="28"/>
        </w:rPr>
        <w:t>0</w:t>
      </w:r>
      <w:r w:rsidR="000B286A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E2EB7" w:rsidRDefault="007E2EB7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3D3" w:rsidRPr="003C23D3" w:rsidRDefault="00E40C05" w:rsidP="003C2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 w:rsidRPr="003C23D3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Личностные</w:t>
      </w:r>
      <w:r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-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включающи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готовность и способность обучающихся к саморазвитию и личностному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самоопределению, </w:t>
      </w:r>
      <w:proofErr w:type="spellStart"/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сформированность</w:t>
      </w:r>
      <w:proofErr w:type="spellEnd"/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их мотивации к обучению и целенаправленной познавательной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E40C05" w:rsidRPr="00E40C05" w:rsidRDefault="00E40C05" w:rsidP="00E40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3C23D3" w:rsidRPr="003C23D3" w:rsidRDefault="00E40C05" w:rsidP="003C2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proofErr w:type="gramStart"/>
      <w:r w:rsidRPr="003C23D3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Метапредметные</w:t>
      </w:r>
      <w:proofErr w:type="spellEnd"/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включающи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освоенные обучающимися </w:t>
      </w:r>
      <w:proofErr w:type="spellStart"/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межпредметны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</w:t>
      </w:r>
      <w:proofErr w:type="spellEnd"/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поняти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универсальны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х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учебны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действи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(регулятивные, познавательные, коммуникативные), способность их использования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учебной, познавательной и социальной практике, самостоятельность планирования и осуществления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9F1044" w:rsidRPr="00E40C05" w:rsidRDefault="009F1044" w:rsidP="009F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3C23D3" w:rsidRPr="003C23D3" w:rsidRDefault="00E40C05" w:rsidP="003C2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 w:rsidRPr="003C23D3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Предметные</w:t>
      </w:r>
      <w:r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-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включающи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освоенные обучающимися в ходе изучения учебного предмета умения,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специфические для данной предметной области, виды деятельности для получения нового знания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рамках учебного предмета, его преобразования и применения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методами и приёмами, и ориентирована на реализацию</w:t>
      </w:r>
      <w:proofErr w:type="gramEnd"/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целей и задач программы курса литературы</w:t>
      </w:r>
      <w:r w:rsid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старшей школе (авторы-составители С. А. Зинин, В. А. </w:t>
      </w:r>
      <w:proofErr w:type="spellStart"/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Чалмаев</w:t>
      </w:r>
      <w:proofErr w:type="spellEnd"/>
      <w:r w:rsidR="003C23D3" w:rsidRPr="003C23D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).</w:t>
      </w:r>
    </w:p>
    <w:p w:rsidR="00F26F0B" w:rsidRPr="00E40C05" w:rsidRDefault="00F26F0B" w:rsidP="00E40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120B">
        <w:rPr>
          <w:rFonts w:ascii="Times New Roman" w:hAnsi="Times New Roman"/>
          <w:b/>
          <w:sz w:val="28"/>
          <w:szCs w:val="28"/>
        </w:rPr>
        <w:t>Общие учебные умения, навыки и виды деятельности</w:t>
      </w:r>
    </w:p>
    <w:p w:rsidR="0081741C" w:rsidRDefault="0081741C" w:rsidP="003C2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3D3">
        <w:rPr>
          <w:rFonts w:ascii="Times New Roman" w:hAnsi="Times New Roman"/>
          <w:b/>
          <w:sz w:val="28"/>
          <w:szCs w:val="28"/>
        </w:rPr>
        <w:t>• личностные,</w:t>
      </w:r>
      <w:r w:rsidRPr="0081741C">
        <w:rPr>
          <w:rFonts w:ascii="Times New Roman" w:hAnsi="Times New Roman"/>
          <w:sz w:val="28"/>
          <w:szCs w:val="28"/>
        </w:rPr>
        <w:t xml:space="preserve"> </w:t>
      </w:r>
      <w:r w:rsidR="003C23D3" w:rsidRPr="003C23D3">
        <w:rPr>
          <w:rFonts w:ascii="Times New Roman" w:hAnsi="Times New Roman"/>
          <w:sz w:val="28"/>
          <w:szCs w:val="28"/>
        </w:rPr>
        <w:t>способность самостоятельно ориентироваться в многообразии литературы, читать и воспринимать прочитанное, анализировать его и давать ему свою оценку и интерпретацию, рекомендовать</w:t>
      </w:r>
      <w:r w:rsidR="003C23D3">
        <w:rPr>
          <w:rFonts w:ascii="Times New Roman" w:hAnsi="Times New Roman"/>
          <w:sz w:val="28"/>
          <w:szCs w:val="28"/>
        </w:rPr>
        <w:t xml:space="preserve"> </w:t>
      </w:r>
      <w:r w:rsidR="003C23D3" w:rsidRPr="003C23D3">
        <w:rPr>
          <w:rFonts w:ascii="Times New Roman" w:hAnsi="Times New Roman"/>
          <w:sz w:val="28"/>
          <w:szCs w:val="28"/>
        </w:rPr>
        <w:t>другим читателям</w:t>
      </w:r>
      <w:r w:rsidRPr="0081741C">
        <w:rPr>
          <w:rFonts w:ascii="Times New Roman" w:hAnsi="Times New Roman"/>
          <w:sz w:val="28"/>
          <w:szCs w:val="28"/>
        </w:rPr>
        <w:t xml:space="preserve">; </w:t>
      </w:r>
    </w:p>
    <w:p w:rsidR="0081741C" w:rsidRDefault="0081741C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741C">
        <w:rPr>
          <w:rFonts w:ascii="Times New Roman" w:hAnsi="Times New Roman"/>
          <w:sz w:val="28"/>
          <w:szCs w:val="28"/>
        </w:rPr>
        <w:t xml:space="preserve">• </w:t>
      </w:r>
      <w:r w:rsidRPr="0081741C">
        <w:rPr>
          <w:rFonts w:ascii="Times New Roman" w:hAnsi="Times New Roman"/>
          <w:b/>
          <w:sz w:val="28"/>
          <w:szCs w:val="28"/>
        </w:rPr>
        <w:t>регулятивные</w:t>
      </w:r>
      <w:r w:rsidRPr="0081741C">
        <w:rPr>
          <w:rFonts w:ascii="Times New Roman" w:hAnsi="Times New Roman"/>
          <w:sz w:val="28"/>
          <w:szCs w:val="28"/>
        </w:rPr>
        <w:t xml:space="preserve">, обеспечивающие организационно-практическую способность и готовность обучающегося на этапе старшей школы к ведению своей учебно-познавательной деятельности от этапа планирования до этапа получения результата, допуская этап возможной коррекции, а также прогностический и эвристический шаги, обеспечивающие творческий подход к решению нестандартных языковых, </w:t>
      </w:r>
      <w:proofErr w:type="spellStart"/>
      <w:r w:rsidRPr="0081741C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81741C">
        <w:rPr>
          <w:rFonts w:ascii="Times New Roman" w:hAnsi="Times New Roman"/>
          <w:sz w:val="28"/>
          <w:szCs w:val="28"/>
        </w:rPr>
        <w:t xml:space="preserve">, этнокультурных и поликультурных заданий с опорой на имеющийся уровень сформированных у школьника компетентностей (лингвистической, языковой, коммуникативной, </w:t>
      </w:r>
      <w:proofErr w:type="spellStart"/>
      <w:r w:rsidRPr="0081741C">
        <w:rPr>
          <w:rFonts w:ascii="Times New Roman" w:hAnsi="Times New Roman"/>
          <w:sz w:val="28"/>
          <w:szCs w:val="28"/>
        </w:rPr>
        <w:t>культуроведческой</w:t>
      </w:r>
      <w:proofErr w:type="spellEnd"/>
      <w:r w:rsidRPr="0081741C">
        <w:rPr>
          <w:rFonts w:ascii="Times New Roman" w:hAnsi="Times New Roman"/>
          <w:sz w:val="28"/>
          <w:szCs w:val="28"/>
        </w:rPr>
        <w:t xml:space="preserve">); </w:t>
      </w:r>
      <w:proofErr w:type="gramEnd"/>
    </w:p>
    <w:p w:rsidR="0081741C" w:rsidRDefault="0081741C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41C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81741C">
        <w:rPr>
          <w:rFonts w:ascii="Times New Roman" w:hAnsi="Times New Roman"/>
          <w:b/>
          <w:sz w:val="28"/>
          <w:szCs w:val="28"/>
        </w:rPr>
        <w:t>познавательные</w:t>
      </w:r>
      <w:proofErr w:type="gramEnd"/>
      <w:r w:rsidRPr="0081741C">
        <w:rPr>
          <w:rFonts w:ascii="Times New Roman" w:hAnsi="Times New Roman"/>
          <w:sz w:val="28"/>
          <w:szCs w:val="28"/>
        </w:rPr>
        <w:t xml:space="preserve">, обеспечивающие способность к познанию и работе с информацией; </w:t>
      </w:r>
    </w:p>
    <w:p w:rsidR="0081741C" w:rsidRPr="0081741C" w:rsidRDefault="0081741C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741C">
        <w:rPr>
          <w:rFonts w:ascii="Times New Roman" w:hAnsi="Times New Roman"/>
          <w:sz w:val="28"/>
          <w:szCs w:val="28"/>
        </w:rPr>
        <w:t xml:space="preserve">• коммуникативные, обеспечивающие способность обучающегося осуществлять продуктивное общение в совместной деятельности, проявлять толерантность в </w:t>
      </w:r>
      <w:r w:rsidRPr="0081741C">
        <w:rPr>
          <w:rFonts w:ascii="Times New Roman" w:hAnsi="Times New Roman"/>
          <w:sz w:val="28"/>
          <w:szCs w:val="28"/>
        </w:rPr>
        <w:lastRenderedPageBreak/>
        <w:t>общении, соблюдать правила вербального и невербального общения в конкретной речевой ситуации.</w:t>
      </w: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30347" w:rsidRPr="00A17AA8" w:rsidRDefault="00B30347" w:rsidP="005F323B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7AA8"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5759E6" w:rsidRDefault="005759E6" w:rsidP="005F323B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7AA8">
        <w:rPr>
          <w:rFonts w:ascii="Times New Roman" w:hAnsi="Times New Roman"/>
          <w:b/>
          <w:bCs/>
          <w:sz w:val="28"/>
          <w:szCs w:val="28"/>
        </w:rPr>
        <w:t>«</w:t>
      </w:r>
      <w:r w:rsidR="009F1044">
        <w:rPr>
          <w:rFonts w:ascii="Times New Roman" w:hAnsi="Times New Roman"/>
          <w:b/>
          <w:bCs/>
          <w:sz w:val="28"/>
          <w:szCs w:val="28"/>
        </w:rPr>
        <w:t>Литература</w:t>
      </w:r>
      <w:r w:rsidRPr="00A17AA8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A17AA8" w:rsidRPr="00A17AA8">
        <w:rPr>
          <w:rFonts w:ascii="Times New Roman" w:hAnsi="Times New Roman"/>
          <w:b/>
          <w:bCs/>
          <w:sz w:val="28"/>
          <w:szCs w:val="28"/>
        </w:rPr>
        <w:t>1</w:t>
      </w:r>
      <w:r w:rsidR="002D1877">
        <w:rPr>
          <w:rFonts w:ascii="Times New Roman" w:hAnsi="Times New Roman"/>
          <w:b/>
          <w:bCs/>
          <w:sz w:val="28"/>
          <w:szCs w:val="28"/>
        </w:rPr>
        <w:t>0</w:t>
      </w:r>
      <w:r w:rsidRPr="00A17AA8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B30347" w:rsidRPr="00A17AA8" w:rsidRDefault="00B30347" w:rsidP="00B30347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44" w:rsidRDefault="009F1044" w:rsidP="009F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F104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РУССКАЯ ЛИТЕРАТУРА X</w:t>
      </w:r>
      <w:r w:rsidR="00B518DA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I</w:t>
      </w:r>
      <w:r w:rsidRPr="009F104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X ВЕКА</w:t>
      </w:r>
    </w:p>
    <w:p w:rsidR="009F1044" w:rsidRPr="009F1044" w:rsidRDefault="009F1044" w:rsidP="009F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9C1">
        <w:rPr>
          <w:rFonts w:ascii="Times New Roman" w:eastAsiaTheme="minorHAnsi" w:hAnsi="Times New Roman"/>
          <w:sz w:val="28"/>
          <w:szCs w:val="28"/>
          <w:lang w:eastAsia="en-US"/>
        </w:rPr>
        <w:t>ВВЕДЕНИЕ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Социально-политическа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я ситуация в России второй поло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вины Х</w:t>
      </w:r>
      <w:proofErr w:type="gramStart"/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I</w:t>
      </w:r>
      <w:proofErr w:type="gramEnd"/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Х века. «Крестьянский вопрос» как определяющий</w:t>
      </w:r>
      <w:r w:rsidR="00B518DA"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фактор идейного противостояния в обществе. Разногласия</w:t>
      </w:r>
      <w:r w:rsidR="00B518DA"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между либеральным и р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еволюционно-демократическим кры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лом русского общества, 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их отражение в литературе и жур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налистике 1860–1880-х годов. Демократические тенденции</w:t>
      </w:r>
      <w:r w:rsidR="00B518DA"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в развитии русской культуры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, её обращённость к реалиям сов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ременной жизни. Развитие реалистических традиций в прозе</w:t>
      </w:r>
      <w:r w:rsidR="00B518DA"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И. С. Тургенева, И. А. Гончарова, Л. Н. Толстого, А. П. Чехова</w:t>
      </w:r>
      <w:r w:rsidR="00B518DA"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др. «Некрасовское» и «эстетическое» направления в поэзии,</w:t>
      </w:r>
      <w:r w:rsidR="00B518DA"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условность их размежевания. Расцвет р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усского национально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го театра (драматургия А. Н. 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Островского и А. П. Чехова). Но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вые типы героев и различ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ные концепции обновления россий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ской жизни (проза Н. Г. Чернышевского, Ф. М. Достоевского,</w:t>
      </w:r>
      <w:r w:rsidR="00B518DA"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Н. С. Лескова и др.). Вклад русской литературы второй пол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ови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ны Х</w:t>
      </w:r>
      <w:proofErr w:type="gramStart"/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I</w:t>
      </w:r>
      <w:proofErr w:type="gramEnd"/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Х века в развитие отечественной и мировой культуры.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историко-литературный процесс.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«вечные» темы русской классики.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отображение в литературе историч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еской эпохи.</w:t>
      </w:r>
    </w:p>
    <w:p w:rsidR="00B518DA" w:rsidRDefault="00B518DA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D5633" w:rsidRDefault="00DB205A" w:rsidP="00DB2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А.С. ПУШКИН</w:t>
      </w:r>
    </w:p>
    <w:p w:rsidR="004D5633" w:rsidRDefault="004D5633" w:rsidP="00DB2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205A">
        <w:rPr>
          <w:rFonts w:ascii="Times New Roman" w:eastAsiaTheme="minorHAnsi" w:hAnsi="Times New Roman"/>
          <w:sz w:val="28"/>
          <w:szCs w:val="28"/>
          <w:lang w:eastAsia="en-US"/>
        </w:rPr>
        <w:t xml:space="preserve">Социально-историческая тема в лирике поэта. Ода «Вольность».  Лирика «южного» и «михайловского» периодов. Анализ стихотворения «К морю» и др. «Я думал стихами…» Тема призвания поэта в лирике Пушкина («Пророк», «Поэт», «Поэт и толпа» и др.). Историческая и «частная» темы в поэме </w:t>
      </w:r>
      <w:proofErr w:type="spellStart"/>
      <w:r w:rsidRPr="00DB205A">
        <w:rPr>
          <w:rFonts w:ascii="Times New Roman" w:eastAsiaTheme="minorHAnsi" w:hAnsi="Times New Roman"/>
          <w:sz w:val="28"/>
          <w:szCs w:val="28"/>
          <w:lang w:eastAsia="en-US"/>
        </w:rPr>
        <w:t>А.С.Пушкина</w:t>
      </w:r>
      <w:proofErr w:type="spellEnd"/>
      <w:r w:rsidRPr="00DB205A">
        <w:rPr>
          <w:rFonts w:ascii="Times New Roman" w:eastAsiaTheme="minorHAnsi" w:hAnsi="Times New Roman"/>
          <w:sz w:val="28"/>
          <w:szCs w:val="28"/>
          <w:lang w:eastAsia="en-US"/>
        </w:rPr>
        <w:t xml:space="preserve">  «Медный всадник». Конфликт между интересами личности и государства в поэме «Медный всадник». </w:t>
      </w:r>
    </w:p>
    <w:p w:rsidR="00DB205A" w:rsidRPr="00DB205A" w:rsidRDefault="00DB205A" w:rsidP="00DB2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торжественная ода,  элегия, лирическое стихотворение.</w:t>
      </w:r>
    </w:p>
    <w:p w:rsidR="004D5633" w:rsidRDefault="004D5633" w:rsidP="004D5633">
      <w:pPr>
        <w:jc w:val="both"/>
        <w:rPr>
          <w:b/>
          <w:spacing w:val="-6"/>
        </w:rPr>
      </w:pPr>
    </w:p>
    <w:p w:rsidR="004D5633" w:rsidRDefault="00DB205A" w:rsidP="00DB2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М.Ю. ЛЕРМОНТОВ</w:t>
      </w:r>
    </w:p>
    <w:p w:rsidR="004D5633" w:rsidRPr="00DB205A" w:rsidRDefault="004D5633" w:rsidP="00DB2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205A">
        <w:rPr>
          <w:rFonts w:ascii="Times New Roman" w:eastAsiaTheme="minorHAnsi" w:hAnsi="Times New Roman"/>
          <w:sz w:val="28"/>
          <w:szCs w:val="28"/>
          <w:lang w:eastAsia="en-US"/>
        </w:rPr>
        <w:t xml:space="preserve"> Особенности поэтического мира. Образ поэта в лирике М.Ю. Лермонтова и А.С. Пушкина (сравнительный анализ стихотворений «Пророк» и «Поэт»). «Когда</w:t>
      </w:r>
      <w:r w:rsidR="00DB20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B205A">
        <w:rPr>
          <w:rFonts w:ascii="Times New Roman" w:eastAsiaTheme="minorHAnsi" w:hAnsi="Times New Roman"/>
          <w:sz w:val="28"/>
          <w:szCs w:val="28"/>
          <w:lang w:eastAsia="en-US"/>
        </w:rPr>
        <w:t xml:space="preserve">мне ангел изменил…» (Мотивы интимной лирики Лермонтова). «Я не унижусь пред тобою…», «Молитва» и др.  Нравственно-философская проблематика поэмы «Демон». </w:t>
      </w:r>
    </w:p>
    <w:p w:rsidR="004D5633" w:rsidRDefault="004D5633" w:rsidP="004D5633">
      <w:pPr>
        <w:jc w:val="both"/>
        <w:rPr>
          <w:b/>
          <w:spacing w:val="-6"/>
        </w:rPr>
      </w:pPr>
    </w:p>
    <w:p w:rsidR="004D5633" w:rsidRPr="00DB205A" w:rsidRDefault="004D5633" w:rsidP="00DB2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205A">
        <w:rPr>
          <w:rFonts w:ascii="Times New Roman" w:eastAsiaTheme="minorHAnsi" w:hAnsi="Times New Roman"/>
          <w:sz w:val="28"/>
          <w:szCs w:val="28"/>
          <w:lang w:eastAsia="en-US"/>
        </w:rPr>
        <w:t xml:space="preserve">Н.В. </w:t>
      </w:r>
      <w:r w:rsidR="00DB205A" w:rsidRPr="00DB205A">
        <w:rPr>
          <w:rFonts w:ascii="Times New Roman" w:eastAsiaTheme="minorHAnsi" w:hAnsi="Times New Roman"/>
          <w:sz w:val="28"/>
          <w:szCs w:val="28"/>
          <w:lang w:eastAsia="en-US"/>
        </w:rPr>
        <w:t>ГОГО</w:t>
      </w:r>
      <w:r w:rsidR="00DB205A">
        <w:rPr>
          <w:rFonts w:ascii="Times New Roman" w:eastAsiaTheme="minorHAnsi" w:hAnsi="Times New Roman"/>
          <w:sz w:val="28"/>
          <w:szCs w:val="28"/>
          <w:lang w:eastAsia="en-US"/>
        </w:rPr>
        <w:t>ЛЬ</w:t>
      </w:r>
    </w:p>
    <w:p w:rsidR="004D5633" w:rsidRPr="00DB205A" w:rsidRDefault="004D5633" w:rsidP="00DB2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205A">
        <w:rPr>
          <w:rFonts w:ascii="Times New Roman" w:eastAsiaTheme="minorHAnsi" w:hAnsi="Times New Roman"/>
          <w:sz w:val="28"/>
          <w:szCs w:val="28"/>
          <w:lang w:eastAsia="en-US"/>
        </w:rPr>
        <w:t xml:space="preserve">Художественный мир Н.В. Гоголя.  Художник и «страшный мир» в повести «Невский проспект». Проблематика и художественное своеобразие повести «Нос».  Повторение и обобщение по теме «Из литературы 1-й половины XIX века». </w:t>
      </w:r>
    </w:p>
    <w:p w:rsidR="004D5633" w:rsidRDefault="00DB205A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цикл, гротеск, фантастика, фантасмагория.</w:t>
      </w:r>
    </w:p>
    <w:p w:rsidR="00DB205A" w:rsidRPr="00B518DA" w:rsidRDefault="00DB205A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А. Н. ОСТРОВСКИЙ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Пьеса </w:t>
      </w:r>
      <w:r w:rsidRP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«Гроза».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Статьи: </w:t>
      </w:r>
      <w:proofErr w:type="gramStart"/>
      <w:r w:rsidRP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Н. А. Добролюбов «Луч света в тёмном царстве»</w:t>
      </w:r>
      <w:r w:rsid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(фрагменты); Д. И. Писар</w:t>
      </w:r>
      <w:r w:rsid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ев «Мотивы русской драмы» (фраг</w:t>
      </w:r>
      <w:r w:rsidRP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менты); А. А. Григорьев «После “Грозы” Островского.</w:t>
      </w:r>
      <w:proofErr w:type="gramEnd"/>
      <w:r w:rsidRP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Письма</w:t>
      </w:r>
      <w:r w:rsid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 И. С. Тургеневу» (фрагменты).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Изображение «затерянного мира» города Калинова в драме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«Гроза». Катерина и Кабаниха как два нравственных полюса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народной жизни. Трагедия совести и её разрешение в пьесе.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Роль второстепенных и </w:t>
      </w:r>
      <w:proofErr w:type="spellStart"/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внесценических</w:t>
      </w:r>
      <w:proofErr w:type="spellEnd"/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персонажей в «Грозе».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Многозначность названия п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ьесы, символика деталей и специ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фика жанра. «Гроза» в русской критике (Н. А. Добролюбов,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Д. И. Писарев, А. А. Григорьев).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драма,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семейно-бытовая коллизия, рече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вой жест.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обращение героев А. Н. Остров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ского к народной фразеологии; традиции отечественной др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матургии в творчестве А. Н. О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>стровского (пьесы Д. И. Фонвизи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на, А. С. Грибоедова, Н. В. Гоголя).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А. Н. Островский и русский театр;</w:t>
      </w:r>
      <w:r w:rsidR="00B518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sz w:val="28"/>
          <w:szCs w:val="28"/>
          <w:lang w:eastAsia="en-US"/>
        </w:rPr>
        <w:t>сценические интерпретации пьес А. Н. Островского.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пьесы «Бесприданница»,</w:t>
      </w:r>
      <w:r w:rsidR="00B518DA"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«Волки и овцы».</w:t>
      </w:r>
    </w:p>
    <w:p w:rsidR="00B518DA" w:rsidRDefault="00B518DA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И. А. ГОНЧАРОВ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Роман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«Обломов».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Статьи: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Н. А. Добролюбов «Что такое </w:t>
      </w:r>
      <w:proofErr w:type="gramStart"/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обломовщина</w:t>
      </w:r>
      <w:proofErr w:type="gramEnd"/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?»</w:t>
      </w:r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(фрагменты); А. В. Дружи</w:t>
      </w:r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нин «“Обломов”. Роман И. А. Гон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чарова» (фрагменты); Д. И. Писарев «Роман А. И. Гончарова</w:t>
      </w:r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“Обломов”» (фрагменты).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Быт и бытие Ильи Ильи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ча Обломова. Внутренняя противо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речивость натуры героя, её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соотнесённость с другими харак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терами (Андрей </w:t>
      </w:r>
      <w:proofErr w:type="spellStart"/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Штольц</w:t>
      </w:r>
      <w:proofErr w:type="spellEnd"/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, Ольга Ильинская и др.). Любовная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история как этап внутреннего самоопределения героя. Образ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Захара и его роль в характеристике «</w:t>
      </w:r>
      <w:proofErr w:type="gramStart"/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обломовщи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ны</w:t>
      </w:r>
      <w:proofErr w:type="gramEnd"/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». </w:t>
      </w:r>
      <w:proofErr w:type="spellStart"/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Идейно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композиционное</w:t>
      </w:r>
      <w:proofErr w:type="spellEnd"/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значение 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главы «Сон Обломова». Роль дета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ли в раскрытии психологии персонажей романа. Отражение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в судьбе Обломова глубинных сдвигов русской жизни. Роман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«Обломов» в русской критик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е (Н. А. Добролюбов, Д. И. Писа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рев, А. В. Дружинин).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образная типизация, символика детали,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психологический портрет.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B518DA"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функции и виды сравнения в ро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мане «Обломов»; И. С. Турген</w:t>
      </w:r>
      <w:r w:rsidR="00B518DA"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ев и Л. Н. Толстой о романе «Об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ломов»; Онегин и Печорин как литературные предшествен</w:t>
      </w:r>
      <w:r w:rsidR="00B518DA"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ни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ки Обломова.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B518DA"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музыкальные темы в романе «Об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ломов»; к/ф «Несколько дней из жизни И. И. Обломова» (</w:t>
      </w:r>
      <w:proofErr w:type="spellStart"/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реж</w:t>
      </w:r>
      <w:proofErr w:type="spellEnd"/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proofErr w:type="gramEnd"/>
      <w:r w:rsidR="00B518DA"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Н. С. Михалков).</w:t>
      </w:r>
      <w:proofErr w:type="gramEnd"/>
    </w:p>
    <w:p w:rsidR="00B518DA" w:rsidRDefault="00B518DA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633C4" w:rsidRDefault="00F633C4" w:rsidP="00B5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И. С. ТУРГЕНЕВ</w:t>
      </w:r>
    </w:p>
    <w:p w:rsidR="00B518DA" w:rsidRPr="00B518DA" w:rsidRDefault="00B518DA" w:rsidP="00B5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Цикл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«Записки охотника» 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(2–3 рассказа по выбору). Ро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ман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«Отцы и дети»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Стихотворения в прозе: </w:t>
      </w:r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«Порог», «Памя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ти Ю. П. </w:t>
      </w:r>
      <w:proofErr w:type="spellStart"/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Вревской</w:t>
      </w:r>
      <w:proofErr w:type="spellEnd"/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», «Два богача»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и др. по выбору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Статьи: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Н. Н. Страхов «И. С. Тургенев “Отцы и дети”»</w:t>
      </w:r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(фрагменты); Д. И. Писарев «Базаров. “Отцы и дети”, роман</w:t>
      </w:r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И. С. Тургенева» (фрагмент</w:t>
      </w:r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ы); М. А. Антонович «</w:t>
      </w:r>
      <w:proofErr w:type="spellStart"/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Асмодей</w:t>
      </w:r>
      <w:proofErr w:type="spellEnd"/>
      <w:r w:rsid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на</w:t>
      </w:r>
      <w:r w:rsidRPr="00B518D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шего времени» (фрагменты).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Яркость и многообразие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народных типов в рассказах цик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ла «Записки охотника». Отражение различных начал русской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жизни, внутренняя красота 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и духовная мощь русского челове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ка как центральная тема цикла.</w:t>
      </w:r>
    </w:p>
    <w:p w:rsidR="00F633C4" w:rsidRPr="00B518DA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Отражение в романе «Отцы и дети» проблематики эпохи.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Противостояние двух поколений русской интеллигенции как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главный «нерв» тургеневско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го повествования. Нигилизм База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рова, его социальные и нра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вственно-философские истоки. Ба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заров и Аркадий. Черты «увядающей аристократии» в образах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братьев Кирсановых. Любовная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линия в романе и её место в об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щей проблематике произ</w:t>
      </w:r>
      <w:r w:rsid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ведения. Философские итоги рома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на, смысл его названия. Русская критика о романе и его герое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(статьи Д. И. Писарева, Н. Н. Страхова, М. А. Антоновича).</w:t>
      </w:r>
    </w:p>
    <w:p w:rsidR="00F633C4" w:rsidRPr="00B518DA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Стихотворения в прозе и их место в 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творчестве писателя. Ху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дожественная выразительнос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ть, лаконизм и философская насы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щенность тургеневских мин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иатюр. Отражение русского нацио</w:t>
      </w:r>
      <w:r w:rsidRPr="00B518DA">
        <w:rPr>
          <w:rFonts w:ascii="Times New Roman" w:eastAsiaTheme="minorHAnsi" w:hAnsi="Times New Roman"/>
          <w:bCs/>
          <w:sz w:val="28"/>
          <w:szCs w:val="28"/>
          <w:lang w:eastAsia="en-US"/>
        </w:rPr>
        <w:t>нального самосознания в тематике и образах стихотворений.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социа</w:t>
      </w:r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льно-психологический роман, при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нцип «тайной психологии» в изображении внутреннего мира</w:t>
      </w:r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героев.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особенности речевой характе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ристики героев романа «Отцы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дети»; И. С. Тургенев и груп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па «Современника»; литературные реминисценции в романе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«Отцы и дети».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историческая основа романа «Отцы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и дети» («говорящие» даты в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романе); музыкальные темы в ро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мане; песенная тематика рассказа «Певцы».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роман «Рудин».</w:t>
      </w:r>
    </w:p>
    <w:p w:rsidR="00DD2C63" w:rsidRPr="00DD2C63" w:rsidRDefault="00DD2C63" w:rsidP="00DD2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Н. А. НЕКРАСОВ</w:t>
      </w:r>
    </w:p>
    <w:p w:rsidR="00DD2C63" w:rsidRPr="00DD2C63" w:rsidRDefault="00DD2C63" w:rsidP="00DD2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Стихотворения: </w:t>
      </w:r>
      <w:proofErr w:type="gramStart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«В дороге», «Вчерашний день, часу в 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шес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том…», «Блажен незлобивый поэт…», «Поэт и Гражданин»,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«Тройка», «Русскому писателю», «О погоде», «Пророк»,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="00DD2C63"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«Я не люблю иронии твоей…», «Железная дорога», «Элегия.</w:t>
      </w:r>
      <w:proofErr w:type="gramEnd"/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А.Н. Е&lt;</w:t>
      </w:r>
      <w:proofErr w:type="spellStart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рако</w:t>
      </w:r>
      <w:proofErr w:type="spellEnd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&gt;</w:t>
      </w:r>
      <w:proofErr w:type="spellStart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ву</w:t>
      </w:r>
      <w:proofErr w:type="spellEnd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», «</w:t>
      </w:r>
      <w:proofErr w:type="gramStart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О</w:t>
      </w:r>
      <w:proofErr w:type="gramEnd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proofErr w:type="gramStart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Муза</w:t>
      </w:r>
      <w:proofErr w:type="gramEnd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! я у двери гроба…», «Мы с тобой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бестолковые люди…», «Умру я скоро. Жалкое наследство…»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и др. по выбору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.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Поэма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«Кому на Руси жить хорошо».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«Муза мести и печали» 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как поэтическая эмблема Некрасо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ва-лирика. Судьбы простых людей и общенациональная идея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 лирике Н. А. Некрасова разных лет. Лирический эпос как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форма объективного изобра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жения народной жизни в творчест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ве поэта. Гражданские мотивы в некрасовской лирике.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Отражение в поэме «Кому на Руси жить хорошо» коренных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сдвигов русской жизни. Мо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тив правдоискательства и сказоч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но-мифологические приёмы построения сюжета п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оэмы. Пред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ставители помещичьей Руси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поэме (образы </w:t>
      </w:r>
      <w:proofErr w:type="spellStart"/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Оболта-Оболдуе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ва</w:t>
      </w:r>
      <w:proofErr w:type="spellEnd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, князя Утятина и др.). Стихия народной жизни и её яркие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представители (</w:t>
      </w:r>
      <w:proofErr w:type="spellStart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Яким</w:t>
      </w:r>
      <w:proofErr w:type="spellEnd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Нагой, </w:t>
      </w:r>
      <w:proofErr w:type="spellStart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Ермил</w:t>
      </w:r>
      <w:proofErr w:type="spellEnd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Гирин</w:t>
      </w:r>
      <w:proofErr w:type="spellEnd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, дед Савелий и др.).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Тема женской доли и образ Матрёны Корчагиной в поэме. Роль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вставных сюжетов в некрасовском повествовании (легенды,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притчи,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рассказы и т. п.). Проб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лема счастья и её решение в поэ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ме Н. А. Некрасова. Образ Г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риши </w:t>
      </w:r>
      <w:proofErr w:type="spellStart"/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Добросклонова</w:t>
      </w:r>
      <w:proofErr w:type="spellEnd"/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его </w:t>
      </w:r>
      <w:proofErr w:type="spellStart"/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идейно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композиционное</w:t>
      </w:r>
      <w:proofErr w:type="spellEnd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звучание.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народнос</w:t>
      </w:r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ть литературного творчества, де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мократизация поэтического языка, трёхсложные размеры стиха.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языковые средства «некра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совского стиля»; образ пророка в лирике А. С. Пушкина,</w:t>
      </w:r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М. Ю. Лермонтова, Н. А. Некрасова; связь поэмы «Кому на</w:t>
      </w:r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Руси жить хорошо» с фольклорной традицией.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некрасовские мотивы в живописи</w:t>
      </w:r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И. Н. Крамского, Г. Г. </w:t>
      </w:r>
      <w:proofErr w:type="spellStart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Мясоедо</w:t>
      </w:r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ва</w:t>
      </w:r>
      <w:proofErr w:type="spellEnd"/>
      <w:r w:rsidR="00DD2C63"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, И. Е. Репина, Н. А. Касатки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на и др.; жанр песни в лирике Н. А. Некрасова.</w:t>
      </w:r>
    </w:p>
    <w:p w:rsidR="00F633C4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поэмы «Саша», «Дедушка».</w:t>
      </w:r>
    </w:p>
    <w:p w:rsidR="00DD2C63" w:rsidRPr="00DD2C63" w:rsidRDefault="00DD2C63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Ф. И. ТЮТЧЕВ</w:t>
      </w:r>
    </w:p>
    <w:p w:rsidR="00DD2C63" w:rsidRDefault="00DD2C63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Стихотворения: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«Не то, что мните вы, природа…»,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</w:t>
      </w:r>
      <w:proofErr w:type="spellStart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Silentium</w:t>
      </w:r>
      <w:proofErr w:type="spellEnd"/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!», «Цицерон», «Умом Россию не понять…», «К. Б.»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(«Я встретил вас — и всё былое…»), «Природа — сфинкс.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И тем она верней…», «Певучесть есть в морских волнах…»,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«Ещё земли печален вид…», «Полдень», «О, как убийственно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мы любим…», «Нам не дано предугадать…»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и др. по выбору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«Мыслящая поэзия» Ф. И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. Тютчева, её философская глуби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на и образная насыщенност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ь. Развитие традиций русской ро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мантической лирики в творчестве поэта. Природа, человек,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Вселенная как главные объекты художественного постижения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</w:t>
      </w:r>
      <w:proofErr w:type="spellStart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тютчевской</w:t>
      </w:r>
      <w:proofErr w:type="spellEnd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лирике. Тема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трагического противостояния че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ловеческого «я» и стихийны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х сил природы. Тема величия Рос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сии, её судьбоносной роли в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мировой истории. Драматизм зву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чания любовной лирики поэта.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Опорные понятия: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интеллектуальная лирика, лирическая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миниатюра.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DD2C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DD2C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художественная функция глаго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лов с семантикой состояния в стихотворениях Ф. И. Тютчева;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пантеизм как основа </w:t>
      </w:r>
      <w:proofErr w:type="spellStart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тютчев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ской</w:t>
      </w:r>
      <w:proofErr w:type="spellEnd"/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философии природы; роль ар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хаизмов в </w:t>
      </w:r>
      <w:proofErr w:type="spellStart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тютчевской</w:t>
      </w:r>
      <w:proofErr w:type="spellEnd"/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лирике; пушкинские мотивы и образы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 лирике Ф. И. Тютчева.</w:t>
      </w:r>
    </w:p>
    <w:p w:rsidR="00F633C4" w:rsidRPr="00DD2C63" w:rsidRDefault="00F633C4" w:rsidP="00DD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DD2C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DD2C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пе</w:t>
      </w:r>
      <w:r w:rsid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сни и романсы русских композито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ров на стихи Ф. И. Тютчева (С. И. Танеев, С. В. Рахманинов и др.).</w:t>
      </w:r>
    </w:p>
    <w:p w:rsidR="00DD2C63" w:rsidRDefault="00DD2C63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Default="00F633C4" w:rsidP="00DD2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А. А. ФЕТ</w:t>
      </w:r>
    </w:p>
    <w:p w:rsidR="00DD2C63" w:rsidRPr="00DD2C63" w:rsidRDefault="00DD2C63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DD2C63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Стихотворения: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«Шёпот, робкое дыханье…», «Учись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 них — у дуба, у берёзы…», «Ещё майс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кая ночь», «Заря проща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ется с землёю…», «Я пришёл к тебе с приветом…», «На заре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ты её не буди…», «Сияла </w:t>
      </w:r>
      <w:r w:rsid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ночь. Луной был полон сад. Лежа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ли…», «Это утро, радость эта…», «Одним толчком согнать</w:t>
      </w:r>
      <w:r w:rsid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ладью живую…»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и др. по выбору.</w:t>
      </w:r>
    </w:p>
    <w:p w:rsidR="00F633C4" w:rsidRPr="00DD2C63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Эмоциональная глубина и образно-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стилистическое богат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ство лирики А. А. Фета. «Культ мгновенья» в творчестве поэта,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стремление художника к передаче сиюминутного настроения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внутри и вовне человека. Ярк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ость и осязаемость пейзажа, гар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моничность слияния человека и природы. Красота и поэтичность любовного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чувства в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интимной лирике А. А. Фета. Му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зыкально-мелодический принцип организации стиха и роль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звукописи в лирике поэта. С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лужение гармонии и красоте окру</w:t>
      </w:r>
      <w:r w:rsidRPr="00DD2C63">
        <w:rPr>
          <w:rFonts w:ascii="Times New Roman" w:eastAsiaTheme="minorHAnsi" w:hAnsi="Times New Roman"/>
          <w:bCs/>
          <w:sz w:val="28"/>
          <w:szCs w:val="28"/>
          <w:lang w:eastAsia="en-US"/>
        </w:rPr>
        <w:t>жающего мира как творческая задача Фета-художника.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лирическая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исповедальность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, мелодика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стиха, звукопись, лирический образ-переживание.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особенности поэтической мор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фологии лирики А. А.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Фета; традиции русской романти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ческой поэзии в фетовской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лирике; А. А. Фет и поэты ради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кально-демократического лагеря (стихотворные пародии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Д. Д. Минаева).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П. И. Чайковский о музыкальности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лирики А. А. Фета.</w:t>
      </w:r>
    </w:p>
    <w:p w:rsidR="00127409" w:rsidRPr="00127409" w:rsidRDefault="00127409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Default="00F633C4" w:rsidP="00127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А. К. ТОЛСТОЙ</w:t>
      </w:r>
    </w:p>
    <w:p w:rsidR="00127409" w:rsidRPr="00127409" w:rsidRDefault="00127409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Стихотворения: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«Средь шумного бала, случайно…», «Слеза</w:t>
      </w:r>
      <w:r w:rsid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дрожит в твоём ревнивом вз</w:t>
      </w:r>
      <w:r w:rsid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оре…», «Когда природа вся трепе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щет и сияет…», «Прозрачных облаков спокойное движенье…»,</w:t>
      </w:r>
      <w:r w:rsid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«Государь ты наш батюшка</w:t>
      </w:r>
      <w:r w:rsid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…», «История государства Россий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ского от Гостомысла до Тимашева», «Двух станов не боец, но</w:t>
      </w:r>
      <w:r w:rsid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только гость случайный…», «Против течения»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 др. по выбору.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Исповедальность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лирическая проникновенность поэзии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А. К. Толстого. Романтический колорит интимной лирики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поэта, отражение в не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й идеальных устремлений художни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ка. Радость слияния человека с природой как основной мотив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«пейзажной» лирики поэта. Жанрово-тематическое богатство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творчества А. К. Толстого: многообразие лирических мотивов,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обращение к историческо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му песенному фольклору и полити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ческой сатире.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лирика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позднего романтизма, историчес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кая песня.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традиции народной поэзии в ли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рике А. К. Толстого; А. К. Толстой и братья Жемчужниковы;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сатирические приёмы в творче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стве А. К. Толстого и М. Е. Сал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тыкова-Щедрина.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исторические сюжеты и фигуры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в произведениях А. К. Толстого; романсы П. И. Чайковского на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стихи А. К. Толстого.</w:t>
      </w:r>
    </w:p>
    <w:p w:rsidR="00F633C4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роман «Князь Серебряный».</w:t>
      </w:r>
    </w:p>
    <w:p w:rsidR="00127409" w:rsidRPr="00127409" w:rsidRDefault="00127409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М. Е. САЛТЫКОВ-ЩЕДРИН</w:t>
      </w:r>
    </w:p>
    <w:p w:rsidR="00127409" w:rsidRPr="00127409" w:rsidRDefault="00127409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Сказки: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«Дикий помещик»</w:t>
      </w:r>
      <w:r w:rsid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, «Медведь на воеводстве», «Пре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мудрый </w:t>
      </w:r>
      <w:proofErr w:type="spellStart"/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пискарь</w:t>
      </w:r>
      <w:proofErr w:type="spellEnd"/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».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Роман-хроника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«История одного города»</w:t>
      </w:r>
      <w:r w:rsid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(обзорное изучение).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«Сказки для детей изрядного возраста» как вершинный жанр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в творчестве Щедрина-сатири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ка. Сатирическое осмысление про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блем государственной вла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сти, помещичьих нравов, народно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го сознания в сказках М. Е. Салтыкова-Щедрина. Развенчание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обывательской психологии, р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абского начала в человеке («</w:t>
      </w:r>
      <w:proofErr w:type="gramStart"/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Пре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мудрый</w:t>
      </w:r>
      <w:proofErr w:type="gram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пискарь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»). Приём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ы сатирического воссоздания дей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ствительности в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щедринских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сказках (фольклорная стилизация,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гипербола, гротеск, эзопов язык и т. п.). Соотношение авторского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идеала и действительности в сатире М. Е. Салтыкова-Щедрина.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 xml:space="preserve">Опорные понятия: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сатири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ческая литературная сказка, сар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казм, гротеск, ирония.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фольклорные элементы в язы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ке сатирической прозы М.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Е. Салтыкова-Щедрина; фольклор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ные мотивы в сказках М. Е. Салтыкова-Щедрина; традиции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Д. И. Фонвизина и Н. В. Гоголя в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щедринской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сатире.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произведения М. Е. Салтыкова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Щедрина в иллюстрациях х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удожников (</w:t>
      </w:r>
      <w:proofErr w:type="spellStart"/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Кукрыниксы</w:t>
      </w:r>
      <w:proofErr w:type="spellEnd"/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В. С. </w:t>
      </w:r>
      <w:proofErr w:type="spellStart"/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Ка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расёв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М. С.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Башилов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др.).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сказки «Орёл-меценат»,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«Богатырь», «</w:t>
      </w:r>
      <w:proofErr w:type="gram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Коняга</w:t>
      </w:r>
      <w:proofErr w:type="gram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».</w:t>
      </w:r>
    </w:p>
    <w:p w:rsidR="00127409" w:rsidRDefault="00127409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Н. С. ЛЕСКОВ</w:t>
      </w:r>
    </w:p>
    <w:p w:rsidR="00127409" w:rsidRPr="00127409" w:rsidRDefault="00127409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Повесть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«Очарованный странник».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Стремление Н. С. Лесков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а к созданию «монографий» народ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ных типов. Образ Ивана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Фл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ягина</w:t>
      </w:r>
      <w:proofErr w:type="spellEnd"/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национальный колорит по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вести. «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Очарованность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» героя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, его богатырство, духовная вос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приимчивость и стремление к подвигам. Соединение святости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греховности, наивности и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душевной глубины в русском наци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ональном характере. Сказо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вый характер повествования, сти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листическая и языковая яркость «Очарованного странника».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литературный сказ, жанр путешествия.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былинные мотивы в образе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Флягина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; тема богатырства в повести Н. С. Лескова и поэме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Н. В. Гоголя «Мёртвые души»; язык и стиль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лесковского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сказа.</w:t>
      </w:r>
    </w:p>
    <w:p w:rsidR="00F633C4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повести «Тупейный худож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ник», «Запечатлённый ангел».</w:t>
      </w:r>
    </w:p>
    <w:p w:rsidR="00127409" w:rsidRPr="00127409" w:rsidRDefault="00127409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Default="00F633C4" w:rsidP="00127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Л. Н. ТОЛСТОЙ</w:t>
      </w:r>
    </w:p>
    <w:p w:rsidR="00127409" w:rsidRPr="00127409" w:rsidRDefault="00127409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Роман-эпопея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«Война и мир».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Жанрово-тематическое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своеобразие толстовского романа-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эпопеи: масштабность изображения исторических событий,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многогеройность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, переплетение различных сюжетных линий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 т. п. Художественно-фило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софское осмысление сущности вой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ны в романе. Патриотизм с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кромных тружеников войны и </w:t>
      </w:r>
      <w:proofErr w:type="spellStart"/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псев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допатриотизм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«военных трутней». Критическое изображение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высшего света в романе, противопоставление мертвенности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светских отношений «диа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лектике души» любимых героев ав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тора. Этапы духовного с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амосовершенствования Андрея Бол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конского и Пьера Безухова, сложность и противоречивость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изненного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пути героев.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«Мысль семейная» и её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развитие в романе: семьи Болкон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ских и Ростовых и семьи-и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митации (Берги, Друбецкие, Кура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гины и т. п.). Черты нравственного идеала автора в образах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На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таши Ростовой и Марьи Болконской.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«Мысль народная» как идейно-художественная основа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толстовского эпоса. Противопоставление образов Кутузова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 Наполеона в свете авто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рской концепции личности в исто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рии. Феномен «общей жизни» и образ «дубины народной войны» в романе. Тихон Щербатый и Платон Каратаев как два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типа народно-патриотиче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ского сознания. Значение романа-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эпопеи Толстого для разви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тия русской реалистической лите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ратуры.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 xml:space="preserve">Опорные понятия: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рома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н-эпопея, «диалектика души», ис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ториософская концепция.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своеобразие толстовского синтак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сиса в романе-эпопее «Война и 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мир»; Л. Н. Толстой и </w:t>
      </w:r>
      <w:proofErr w:type="spellStart"/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proofErr w:type="spellEnd"/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. С. Тур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генев; стихотворение М. Ю.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Лермонтова «Бородино» и его пе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реосмысление в романе Л. Н. Толстого; образ Наполеона и тема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«бонапартизма» в произведениях русских классиков.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исторические источники рома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на «Война и мир»; живописные портреты Л. Н. Толстого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(И. Н. Крамской, Н. Н.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Ге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, И. Е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. Репин, М. В. Нестеров), иллюс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трации к роману «Война и мир» (М. С.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Башилов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, Л. О. Па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стер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нак, П. М.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Боклевский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В. А. Серов, Д. А. </w:t>
      </w:r>
      <w:proofErr w:type="spellStart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Шмаринов</w:t>
      </w:r>
      <w:proofErr w:type="spellEnd"/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).</w:t>
      </w: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повесть «Казаки», роман</w:t>
      </w:r>
      <w:r w:rsidR="00127409"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«Анна Каренина».</w:t>
      </w:r>
    </w:p>
    <w:p w:rsidR="00127409" w:rsidRPr="00B518DA" w:rsidRDefault="00127409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Ф. М. ДОСТОЕВСКИЙ</w:t>
      </w:r>
    </w:p>
    <w:p w:rsidR="00127409" w:rsidRPr="00127409" w:rsidRDefault="00127409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127409" w:rsidRDefault="00F633C4" w:rsidP="0012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Роман </w:t>
      </w:r>
      <w:r w:rsidRPr="0012740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«Преступление и наказание».</w:t>
      </w:r>
    </w:p>
    <w:p w:rsidR="00F633C4" w:rsidRPr="00127409" w:rsidRDefault="00F633C4" w:rsidP="00597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Эпоха кризиса в «зеркале»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идеологического романа Ф. М. До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стоевского. Образ Петербурга 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и средства его воссоздания в ро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мане. Мир «униженных и ос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корблённых» и бунт личности про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тив жестоких законов социума. Образ Раскольникова и тема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«гордого человека» в рома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не. Теория Раскольникова и идей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ные «двойники» героя (Лужин, Свидригайлов и др.). Принцип</w:t>
      </w:r>
      <w:r w:rsid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полифонии в решении философской проблематики романа.</w:t>
      </w:r>
      <w:r w:rsid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Раскольников и «вечная Сонечка». Сны героя как средство его</w:t>
      </w:r>
    </w:p>
    <w:p w:rsidR="00F633C4" w:rsidRPr="00127409" w:rsidRDefault="00F633C4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внутреннего самораскрытия. Нравственно-философский смысл</w:t>
      </w:r>
      <w:r w:rsid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преступления и наказания </w:t>
      </w:r>
      <w:r w:rsid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Родиона Раскольникова. Роль эпи</w:t>
      </w:r>
      <w:r w:rsidRPr="00127409">
        <w:rPr>
          <w:rFonts w:ascii="Times New Roman" w:eastAsiaTheme="minorHAnsi" w:hAnsi="Times New Roman"/>
          <w:bCs/>
          <w:sz w:val="28"/>
          <w:szCs w:val="28"/>
          <w:lang w:eastAsia="en-US"/>
        </w:rPr>
        <w:t>лога в раскрытии авторской позиции в романе.</w:t>
      </w:r>
    </w:p>
    <w:p w:rsidR="00F633C4" w:rsidRPr="005971EA" w:rsidRDefault="00F633C4" w:rsidP="00597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идеоло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гический роман и герой-идея, по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лифония (многоголосие), геро</w:t>
      </w:r>
      <w:proofErr w:type="gramStart"/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и-</w:t>
      </w:r>
      <w:proofErr w:type="gramEnd"/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«двойники».</w:t>
      </w:r>
    </w:p>
    <w:p w:rsidR="00F633C4" w:rsidRPr="005971EA" w:rsidRDefault="00F633C4" w:rsidP="00597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особенности речевой характе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ристики героев «Преступле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ния и наказания»; творческая по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лемика Л. Н. Толстого и Ф. М. Достоевского; сквозные мотивы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образы русской классики в 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романе Ф. М. Достоевского (еван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гельские мотивы, образ Пете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рбурга, тема «маленького челове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ка», проблема индивидуализма и др.).</w:t>
      </w:r>
    </w:p>
    <w:p w:rsidR="00F633C4" w:rsidRPr="005971EA" w:rsidRDefault="00F633C4" w:rsidP="00597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язык и стиль Ф. М. Достоевского;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роман «Преступление и наказ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ание» в театре и кино (постанов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ки Ю. А. Завадского, Ю. П. Лю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бимова, К. М. </w:t>
      </w:r>
      <w:proofErr w:type="spellStart"/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Гинкаса</w:t>
      </w:r>
      <w:proofErr w:type="spellEnd"/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, Л. А. Ку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лиджанова, А. Н. Сокурова и др.).</w:t>
      </w:r>
    </w:p>
    <w:p w:rsidR="00F633C4" w:rsidRPr="005971EA" w:rsidRDefault="00F633C4" w:rsidP="00597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романы «Идиот», «Братья</w:t>
      </w:r>
      <w:r w:rsidR="005971EA"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Карамазовы».</w:t>
      </w:r>
    </w:p>
    <w:p w:rsidR="005971EA" w:rsidRDefault="005971EA" w:rsidP="00597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633C4" w:rsidRPr="005971EA" w:rsidRDefault="00F633C4" w:rsidP="0059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А. П. ЧЕХОВ</w:t>
      </w:r>
    </w:p>
    <w:p w:rsidR="005971EA" w:rsidRPr="005971EA" w:rsidRDefault="005971EA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633C4" w:rsidRPr="005971EA" w:rsidRDefault="00F633C4" w:rsidP="00FA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Рассказы: </w:t>
      </w:r>
      <w:r w:rsidRPr="005971E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«Крыжовник», «Человек в футляре», «</w:t>
      </w:r>
      <w:proofErr w:type="spellStart"/>
      <w:r w:rsidRPr="005971E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Ионыч</w:t>
      </w:r>
      <w:proofErr w:type="spellEnd"/>
      <w:r w:rsidRPr="005971E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»,</w:t>
      </w:r>
      <w:r w:rsidR="005971E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«Дама с собачкой», «Студент», «Палата № 6» 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и др. по выбо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ру</w:t>
      </w:r>
      <w:r w:rsidRPr="005971E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.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Пьеса </w:t>
      </w:r>
      <w:r w:rsidRPr="005971EA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«Вишнёвый сад».</w:t>
      </w:r>
    </w:p>
    <w:p w:rsidR="00F633C4" w:rsidRPr="005971EA" w:rsidRDefault="00F633C4" w:rsidP="00FA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Различение понятий «быт» и «бытие» в прозе А. П. Чехова.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Образы «футлярных» людей в чеховских рассказах и проблема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spellStart"/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самостояния</w:t>
      </w:r>
      <w:proofErr w:type="spellEnd"/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» человека в м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ире жестокости и пошлости. Лако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низм, выразительность худ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ожественной детали, глубина пси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хологического анализа как отличительные черты чеховской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прозы.</w:t>
      </w:r>
    </w:p>
    <w:p w:rsidR="00F633C4" w:rsidRPr="005971EA" w:rsidRDefault="00F633C4" w:rsidP="00FA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Новаторство Чехова-драматурга. Соотношение внешнего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и внутреннего сюжетов в комедии «Вишнёвы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й сад». Лиричес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кое и драматическое начала в пьесе. Фигуры герое</w:t>
      </w:r>
      <w:proofErr w:type="gramStart"/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в-</w:t>
      </w:r>
      <w:proofErr w:type="gramEnd"/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«недотёп»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и символический образ сада в комедии. Роль второстепенных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</w:t>
      </w:r>
      <w:proofErr w:type="spellStart"/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внесценических</w:t>
      </w:r>
      <w:proofErr w:type="spellEnd"/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персонажей в чеховской пьесе. Функция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ремарок, звука и цвета в «В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ишнёвом саде». Сложность и неод</w:t>
      </w:r>
      <w:r w:rsidRPr="005971EA">
        <w:rPr>
          <w:rFonts w:ascii="Times New Roman" w:eastAsiaTheme="minorHAnsi" w:hAnsi="Times New Roman"/>
          <w:bCs/>
          <w:sz w:val="28"/>
          <w:szCs w:val="28"/>
          <w:lang w:eastAsia="en-US"/>
        </w:rPr>
        <w:t>нозначность авторской позиции в произведении.</w:t>
      </w:r>
    </w:p>
    <w:p w:rsidR="00F633C4" w:rsidRPr="00FA2767" w:rsidRDefault="00F633C4" w:rsidP="00FA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Опорные понятия: </w:t>
      </w:r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«бессю</w:t>
      </w:r>
      <w:r w:rsidR="00FA2767"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жетное» действие, лирическая ко</w:t>
      </w:r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медия, подтекст, символическая деталь.</w:t>
      </w:r>
    </w:p>
    <w:p w:rsidR="00F633C4" w:rsidRPr="00FA2767" w:rsidRDefault="00F633C4" w:rsidP="00FA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Внутрипредметные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«речевые портреты» персонажей</w:t>
      </w:r>
      <w:r w:rsidR="00FA2767"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«Вишнёвого сада»; А. П. Чехов </w:t>
      </w:r>
      <w:r w:rsidR="00FA2767"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и Л. Н. Толстой; тема «маленько</w:t>
      </w:r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го человека» в русской классике и произведениях А. П. Чехова.</w:t>
      </w:r>
    </w:p>
    <w:p w:rsidR="00F633C4" w:rsidRPr="00FA2767" w:rsidRDefault="00F633C4" w:rsidP="00FA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spellStart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Межпредметные</w:t>
      </w:r>
      <w:proofErr w:type="spellEnd"/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связи: </w:t>
      </w:r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сценические интерпретации комедии</w:t>
      </w:r>
      <w:r w:rsidR="00FA2767"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«Вишнёвый сад» (постановки К</w:t>
      </w:r>
      <w:r w:rsidR="00FA2767"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. С. Станиславского, Ю. И. Пиме</w:t>
      </w:r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нова, В. Я. </w:t>
      </w:r>
      <w:proofErr w:type="spellStart"/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Левенталя</w:t>
      </w:r>
      <w:proofErr w:type="spellEnd"/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А. В. Эфроса, Л. Г. </w:t>
      </w:r>
      <w:proofErr w:type="spellStart"/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Трушкина</w:t>
      </w:r>
      <w:proofErr w:type="spellEnd"/>
      <w:r w:rsidRP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др.).</w:t>
      </w:r>
    </w:p>
    <w:p w:rsidR="00DD4BE8" w:rsidRPr="00B518DA" w:rsidRDefault="00F633C4" w:rsidP="00FA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18D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Для самостоятельного чтения: </w:t>
      </w:r>
      <w:r w:rsidR="00FA2767">
        <w:rPr>
          <w:rFonts w:ascii="Times New Roman" w:eastAsiaTheme="minorHAnsi" w:hAnsi="Times New Roman"/>
          <w:bCs/>
          <w:sz w:val="28"/>
          <w:szCs w:val="28"/>
          <w:lang w:eastAsia="en-US"/>
        </w:rPr>
        <w:t>пьесы «Гроза», «Дядя Ваня».</w:t>
      </w:r>
    </w:p>
    <w:p w:rsidR="00F633C4" w:rsidRPr="00B518DA" w:rsidRDefault="00F633C4" w:rsidP="00B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A2767" w:rsidRDefault="00FA2767" w:rsidP="005759E6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A2767" w:rsidRDefault="00FA2767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 xml:space="preserve">лекция, дискуссия, расспрос, заочное путешествие, ролевая игра, викторина, контрольная работа, </w:t>
      </w:r>
      <w:r w:rsidRPr="000B286A">
        <w:rPr>
          <w:sz w:val="28"/>
          <w:szCs w:val="28"/>
        </w:rPr>
        <w:t>самостоятельная работа,</w:t>
      </w:r>
      <w:r>
        <w:rPr>
          <w:sz w:val="28"/>
          <w:szCs w:val="28"/>
        </w:rPr>
        <w:t xml:space="preserve"> </w:t>
      </w:r>
      <w:r w:rsidRPr="004E0FD0">
        <w:rPr>
          <w:sz w:val="28"/>
          <w:szCs w:val="28"/>
        </w:rPr>
        <w:t xml:space="preserve"> </w:t>
      </w:r>
      <w:r w:rsidR="005759E6" w:rsidRPr="004E0FD0">
        <w:rPr>
          <w:sz w:val="28"/>
          <w:szCs w:val="28"/>
        </w:rPr>
        <w:t xml:space="preserve">тестовая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4E0FD0">
        <w:rPr>
          <w:b/>
          <w:bCs/>
          <w:sz w:val="28"/>
          <w:szCs w:val="28"/>
        </w:rPr>
        <w:t>Основные виды учебной деятельности</w:t>
      </w:r>
    </w:p>
    <w:p w:rsidR="005759E6" w:rsidRPr="00736918" w:rsidRDefault="00736918" w:rsidP="00736918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736918">
        <w:rPr>
          <w:sz w:val="28"/>
          <w:szCs w:val="28"/>
        </w:rPr>
        <w:t>Работа с учебником, сообщения учителя и учащихся, беседа, лексическая работа, составление ассоциативных рядов, презентация книг, заполнение рефлексивных таблиц, создание слайдовых презентаций, виртуальные и заочные экскурсии по местам жизни и творчества писателей, художественный пересказ, выразительное чтение и чтение по ролям, составление цитатных и тезисных планов, конструирование диалогов на основе материалов учебника, создание вопросов, позволяющих скорректировать первоначальное восприятие текста учащимися, создание иллюстраций</w:t>
      </w:r>
      <w:proofErr w:type="gramEnd"/>
      <w:r w:rsidRPr="00736918">
        <w:rPr>
          <w:sz w:val="28"/>
          <w:szCs w:val="28"/>
        </w:rPr>
        <w:t xml:space="preserve">, </w:t>
      </w:r>
      <w:proofErr w:type="gramStart"/>
      <w:r w:rsidRPr="00736918">
        <w:rPr>
          <w:sz w:val="28"/>
          <w:szCs w:val="28"/>
        </w:rPr>
        <w:t xml:space="preserve">составление рабочих материалов для сочинения, вопросов к статье учебника, работа с портретами писателей, иллюстрациями, репродукциями произведений живописи, созвучных по теме и настроению изучаемому произведению, прослушивание музыкальных произведений, устное словесное рисование, создание сценариев фильма и подписей под кадрами из мультфильма, конкурсы на лучшего знатока произведений, викторины по творчеству писателя, </w:t>
      </w:r>
      <w:proofErr w:type="spellStart"/>
      <w:r w:rsidRPr="00736918">
        <w:rPr>
          <w:sz w:val="28"/>
          <w:szCs w:val="28"/>
        </w:rPr>
        <w:t>инсценирование</w:t>
      </w:r>
      <w:proofErr w:type="spellEnd"/>
      <w:r w:rsidRPr="00736918">
        <w:rPr>
          <w:sz w:val="28"/>
          <w:szCs w:val="28"/>
        </w:rPr>
        <w:t xml:space="preserve"> и др.</w:t>
      </w:r>
      <w:proofErr w:type="gramEnd"/>
    </w:p>
    <w:p w:rsidR="000944F1" w:rsidRDefault="000944F1" w:rsidP="004B2675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424CB" w:rsidRDefault="005759E6" w:rsidP="004B2675">
      <w:pPr>
        <w:pStyle w:val="Default"/>
        <w:ind w:firstLine="708"/>
        <w:jc w:val="both"/>
        <w:rPr>
          <w:b/>
          <w:sz w:val="28"/>
          <w:szCs w:val="28"/>
        </w:rPr>
      </w:pPr>
      <w:proofErr w:type="gramStart"/>
      <w:r w:rsidRPr="004E0FD0">
        <w:rPr>
          <w:b/>
          <w:bCs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</w:t>
      </w:r>
      <w:r w:rsidR="0040120B">
        <w:rPr>
          <w:b/>
          <w:bCs/>
          <w:sz w:val="28"/>
          <w:szCs w:val="28"/>
        </w:rPr>
        <w:t>ологий и электронного обучения:</w:t>
      </w:r>
      <w:r w:rsidR="0040120B" w:rsidRPr="0040120B">
        <w:rPr>
          <w:sz w:val="28"/>
          <w:szCs w:val="28"/>
        </w:rPr>
        <w:t xml:space="preserve"> самостоятельное ознакомление с новым материалом, </w:t>
      </w:r>
      <w:r w:rsidR="0040120B" w:rsidRPr="0040120B">
        <w:rPr>
          <w:sz w:val="28"/>
          <w:szCs w:val="28"/>
        </w:rPr>
        <w:lastRenderedPageBreak/>
        <w:t xml:space="preserve">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="0040120B" w:rsidRPr="0040120B">
        <w:rPr>
          <w:sz w:val="28"/>
          <w:szCs w:val="28"/>
        </w:rPr>
        <w:t>видеолекций</w:t>
      </w:r>
      <w:proofErr w:type="spellEnd"/>
      <w:r w:rsidR="0040120B" w:rsidRPr="0040120B">
        <w:rPr>
          <w:sz w:val="28"/>
          <w:szCs w:val="28"/>
        </w:rPr>
        <w:t xml:space="preserve"> (уроков).</w:t>
      </w:r>
      <w:r w:rsidR="004424CB">
        <w:rPr>
          <w:b/>
          <w:sz w:val="28"/>
          <w:szCs w:val="28"/>
        </w:rPr>
        <w:br w:type="page"/>
      </w:r>
      <w:proofErr w:type="gramEnd"/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636CC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"/>
        <w:gridCol w:w="1616"/>
        <w:gridCol w:w="6952"/>
        <w:gridCol w:w="1125"/>
      </w:tblGrid>
      <w:tr w:rsidR="009636CC" w:rsidRPr="0090203A" w:rsidTr="009F79E1">
        <w:tc>
          <w:tcPr>
            <w:tcW w:w="955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16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6952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25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015FE" w:rsidRPr="0090203A" w:rsidTr="002D1877">
        <w:tc>
          <w:tcPr>
            <w:tcW w:w="10648" w:type="dxa"/>
            <w:gridSpan w:val="4"/>
            <w:vAlign w:val="center"/>
          </w:tcPr>
          <w:p w:rsidR="000015FE" w:rsidRPr="000015FE" w:rsidRDefault="000015FE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</w:p>
        </w:tc>
      </w:tr>
      <w:tr w:rsidR="005F1232" w:rsidRPr="0090203A" w:rsidTr="002D1877">
        <w:tc>
          <w:tcPr>
            <w:tcW w:w="10648" w:type="dxa"/>
            <w:gridSpan w:val="4"/>
            <w:vAlign w:val="center"/>
          </w:tcPr>
          <w:p w:rsidR="005F1232" w:rsidRPr="005F1232" w:rsidRDefault="005F1232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 литературы первой половины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 w:rsidRPr="005F12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века</w:t>
            </w:r>
          </w:p>
        </w:tc>
      </w:tr>
      <w:tr w:rsidR="002D1877" w:rsidRPr="004D7AF1" w:rsidTr="002D1877">
        <w:tc>
          <w:tcPr>
            <w:tcW w:w="955" w:type="dxa"/>
          </w:tcPr>
          <w:p w:rsidR="002D1877" w:rsidRPr="004D7AF1" w:rsidRDefault="00CC7E44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2D1877" w:rsidRDefault="00CC7E44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</w:t>
            </w:r>
          </w:p>
        </w:tc>
        <w:tc>
          <w:tcPr>
            <w:tcW w:w="6952" w:type="dxa"/>
          </w:tcPr>
          <w:p w:rsidR="002D1877" w:rsidRPr="00275293" w:rsidRDefault="002D1877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Введение. «Прекрасное начало…» (К истории русской литературы XIX века)</w:t>
            </w:r>
          </w:p>
        </w:tc>
        <w:tc>
          <w:tcPr>
            <w:tcW w:w="1125" w:type="dxa"/>
          </w:tcPr>
          <w:p w:rsidR="002D1877" w:rsidRPr="004D7AF1" w:rsidRDefault="002D1877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EC1E12">
        <w:tc>
          <w:tcPr>
            <w:tcW w:w="10648" w:type="dxa"/>
            <w:gridSpan w:val="4"/>
          </w:tcPr>
          <w:p w:rsidR="004D5633" w:rsidRDefault="004D5633" w:rsidP="004D5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48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А.С. Пушкин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(4 часа)</w:t>
            </w:r>
          </w:p>
        </w:tc>
      </w:tr>
      <w:tr w:rsidR="005F1232" w:rsidRPr="004D7AF1" w:rsidTr="002D1877">
        <w:tc>
          <w:tcPr>
            <w:tcW w:w="955" w:type="dxa"/>
          </w:tcPr>
          <w:p w:rsidR="005F1232" w:rsidRDefault="005B53C6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F2A61" w:rsidRDefault="00FF2A61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</w:t>
            </w:r>
          </w:p>
          <w:p w:rsidR="00FF2A61" w:rsidRDefault="00FF2A61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F1232" w:rsidRP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С. Пушкин. Стихотворения. Образно-тематическое богатство и художественное совершенство лирики.</w:t>
            </w:r>
          </w:p>
        </w:tc>
        <w:tc>
          <w:tcPr>
            <w:tcW w:w="1125" w:type="dxa"/>
          </w:tcPr>
          <w:p w:rsidR="005F1232" w:rsidRDefault="004D5633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07.09.</w:t>
            </w:r>
          </w:p>
          <w:p w:rsid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4D5633" w:rsidRP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Поэма «Медный всадник». Историческая и «частная» темы в поэме. Конфликт между интересами личности и государства</w:t>
            </w:r>
          </w:p>
        </w:tc>
        <w:tc>
          <w:tcPr>
            <w:tcW w:w="112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</w:tcPr>
          <w:p w:rsid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</w:t>
            </w:r>
          </w:p>
          <w:p w:rsid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4D5633" w:rsidRP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 стихии и его роль в авторской концепции истории.</w:t>
            </w:r>
          </w:p>
        </w:tc>
        <w:tc>
          <w:tcPr>
            <w:tcW w:w="112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:rsidR="004D5633" w:rsidRDefault="004D5633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</w:t>
            </w:r>
          </w:p>
        </w:tc>
        <w:tc>
          <w:tcPr>
            <w:tcW w:w="6952" w:type="dxa"/>
          </w:tcPr>
          <w:p w:rsidR="004D5633" w:rsidRP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чем заключается принципиальная неразрешимость конфликта великого Петра и «бедного» Евгения?</w:t>
            </w:r>
          </w:p>
        </w:tc>
        <w:tc>
          <w:tcPr>
            <w:tcW w:w="112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EC1E12">
        <w:tc>
          <w:tcPr>
            <w:tcW w:w="10648" w:type="dxa"/>
            <w:gridSpan w:val="4"/>
          </w:tcPr>
          <w:p w:rsidR="004D5633" w:rsidRPr="004D5633" w:rsidRDefault="004D5633" w:rsidP="004D5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563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М.Ю. Лермонтов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(4 часа)</w:t>
            </w:r>
          </w:p>
        </w:tc>
      </w:tr>
      <w:tr w:rsidR="005F1232" w:rsidRPr="004D7AF1" w:rsidTr="002D1877">
        <w:tc>
          <w:tcPr>
            <w:tcW w:w="955" w:type="dxa"/>
          </w:tcPr>
          <w:p w:rsidR="005F1232" w:rsidRDefault="004D5633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</w:tcPr>
          <w:p w:rsidR="00FF2A61" w:rsidRDefault="00FF2A61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14.09.</w:t>
            </w:r>
          </w:p>
          <w:p w:rsidR="005F1232" w:rsidRDefault="005F1232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F1232" w:rsidRDefault="004D5633" w:rsidP="004D56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Ю. Лермонтов. Стихотворения. Глубина философской проблематики и драматизм звучания лирики Лермонтова. Мотивы одиночества, неразделенной любви, </w:t>
            </w:r>
            <w:proofErr w:type="spellStart"/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невостребованно</w:t>
            </w:r>
            <w:r w:rsidR="0078026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сти</w:t>
            </w:r>
            <w:proofErr w:type="spellEnd"/>
            <w:r w:rsidR="0078026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высокого поэтического дара.</w:t>
            </w:r>
          </w:p>
        </w:tc>
        <w:tc>
          <w:tcPr>
            <w:tcW w:w="1125" w:type="dxa"/>
          </w:tcPr>
          <w:p w:rsidR="005F1232" w:rsidRDefault="004D5633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16" w:type="dxa"/>
          </w:tcPr>
          <w:p w:rsidR="004D5633" w:rsidRDefault="0078026E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</w:t>
            </w:r>
          </w:p>
        </w:tc>
        <w:tc>
          <w:tcPr>
            <w:tcW w:w="6952" w:type="dxa"/>
          </w:tcPr>
          <w:p w:rsidR="004D5633" w:rsidRP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Особенности богоборческой темы в поэме «Демон».</w:t>
            </w:r>
          </w:p>
        </w:tc>
        <w:tc>
          <w:tcPr>
            <w:tcW w:w="112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6" w:type="dxa"/>
          </w:tcPr>
          <w:p w:rsid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</w:t>
            </w:r>
          </w:p>
          <w:p w:rsid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4D5633" w:rsidRP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Романтический колорит поэмы, ее образно-эмоциональная насыщенность.</w:t>
            </w:r>
          </w:p>
        </w:tc>
        <w:tc>
          <w:tcPr>
            <w:tcW w:w="112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6" w:type="dxa"/>
          </w:tcPr>
          <w:p w:rsidR="004D5633" w:rsidRDefault="004D5633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</w:t>
            </w:r>
          </w:p>
        </w:tc>
        <w:tc>
          <w:tcPr>
            <w:tcW w:w="6952" w:type="dxa"/>
          </w:tcPr>
          <w:p w:rsidR="004D5633" w:rsidRPr="004D5633" w:rsidRDefault="004D5633" w:rsidP="004D56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D56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Классное сочинение  по творчеству М. Ю. Лермонтова.</w:t>
            </w:r>
          </w:p>
        </w:tc>
        <w:tc>
          <w:tcPr>
            <w:tcW w:w="1125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EC1E12">
        <w:tc>
          <w:tcPr>
            <w:tcW w:w="10648" w:type="dxa"/>
            <w:gridSpan w:val="4"/>
          </w:tcPr>
          <w:p w:rsidR="004D5633" w:rsidRPr="004D5633" w:rsidRDefault="004D5633" w:rsidP="004D5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5633">
              <w:rPr>
                <w:rFonts w:ascii="Times New Roman" w:hAnsi="Times New Roman"/>
                <w:b/>
                <w:sz w:val="28"/>
                <w:szCs w:val="28"/>
              </w:rPr>
              <w:t>Н.В. Гоголь (4 часа)</w:t>
            </w:r>
          </w:p>
        </w:tc>
      </w:tr>
      <w:tr w:rsidR="00FF2A61" w:rsidRPr="004D7AF1" w:rsidTr="002D1877">
        <w:tc>
          <w:tcPr>
            <w:tcW w:w="955" w:type="dxa"/>
          </w:tcPr>
          <w:p w:rsidR="00FF2A61" w:rsidRDefault="005B53C6" w:rsidP="00DB20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16" w:type="dxa"/>
          </w:tcPr>
          <w:p w:rsidR="00FF2A61" w:rsidRDefault="00FF2A61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</w:t>
            </w:r>
          </w:p>
          <w:p w:rsidR="00FF2A61" w:rsidRDefault="00FF2A61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FF2A61" w:rsidRDefault="004D5633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B20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Н. В. Гоголь. Повести «Невский проспект», «Нос». </w:t>
            </w:r>
            <w:proofErr w:type="gramStart"/>
            <w:r w:rsidRPr="00DB20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Реальное</w:t>
            </w:r>
            <w:proofErr w:type="gramEnd"/>
            <w:r w:rsidRPr="00DB20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фантастическое в «Петербургских повестях».</w:t>
            </w:r>
          </w:p>
        </w:tc>
        <w:tc>
          <w:tcPr>
            <w:tcW w:w="1125" w:type="dxa"/>
          </w:tcPr>
          <w:p w:rsidR="00FF2A61" w:rsidRDefault="00DB205A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DB205A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DB205A" w:rsidRDefault="00DB205A" w:rsidP="00DB20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</w:t>
            </w:r>
          </w:p>
          <w:p w:rsidR="004D5633" w:rsidRDefault="004D5633" w:rsidP="00DB20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4D5633" w:rsidRPr="00DB205A" w:rsidRDefault="004D5633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B20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 одиночества и затерянности «маленького человека» в большом городе.</w:t>
            </w:r>
          </w:p>
        </w:tc>
        <w:tc>
          <w:tcPr>
            <w:tcW w:w="1125" w:type="dxa"/>
          </w:tcPr>
          <w:p w:rsidR="004D5633" w:rsidRDefault="00DB205A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DB205A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16" w:type="dxa"/>
          </w:tcPr>
          <w:p w:rsidR="00DB205A" w:rsidRDefault="00DB205A" w:rsidP="00DB20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28.09.</w:t>
            </w:r>
          </w:p>
          <w:p w:rsidR="004D5633" w:rsidRDefault="004D5633" w:rsidP="00DB20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4D5633" w:rsidRDefault="004D5633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B20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Ирония и гротеск как приемы авторского осмысления абсурдности существования человека в пошлом мире.</w:t>
            </w:r>
          </w:p>
        </w:tc>
        <w:tc>
          <w:tcPr>
            <w:tcW w:w="1125" w:type="dxa"/>
          </w:tcPr>
          <w:p w:rsidR="004D5633" w:rsidRDefault="00DB205A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5633" w:rsidRPr="004D7AF1" w:rsidTr="002D1877">
        <w:tc>
          <w:tcPr>
            <w:tcW w:w="955" w:type="dxa"/>
          </w:tcPr>
          <w:p w:rsidR="004D5633" w:rsidRDefault="00DB205A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4D5633" w:rsidRDefault="00DB205A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</w:t>
            </w:r>
          </w:p>
        </w:tc>
        <w:tc>
          <w:tcPr>
            <w:tcW w:w="6952" w:type="dxa"/>
          </w:tcPr>
          <w:p w:rsidR="004D5633" w:rsidRPr="00DB205A" w:rsidRDefault="004D5633" w:rsidP="002D18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B20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Соединение трагического и комического в судьбе гоголевских героев.</w:t>
            </w:r>
          </w:p>
        </w:tc>
        <w:tc>
          <w:tcPr>
            <w:tcW w:w="1125" w:type="dxa"/>
          </w:tcPr>
          <w:p w:rsidR="004D5633" w:rsidRDefault="00DB205A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75C99" w:rsidRPr="00275293" w:rsidTr="009F79E1">
        <w:tc>
          <w:tcPr>
            <w:tcW w:w="10648" w:type="dxa"/>
            <w:gridSpan w:val="4"/>
            <w:vAlign w:val="center"/>
          </w:tcPr>
          <w:p w:rsidR="00275C99" w:rsidRPr="004D7AF1" w:rsidRDefault="002D1877" w:rsidP="00275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5293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 второй половины XIX века </w:t>
            </w:r>
            <w:r w:rsidR="004D56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636CC" w:rsidRPr="004D7AF1" w:rsidTr="009F79E1">
        <w:tc>
          <w:tcPr>
            <w:tcW w:w="955" w:type="dxa"/>
          </w:tcPr>
          <w:p w:rsidR="009636CC" w:rsidRPr="004D7AF1" w:rsidRDefault="005B53C6" w:rsidP="00D315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1616" w:type="dxa"/>
          </w:tcPr>
          <w:p w:rsidR="00FF2A61" w:rsidRDefault="00FF2A61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</w:t>
            </w:r>
          </w:p>
          <w:p w:rsidR="00CC7E44" w:rsidRPr="004D7AF1" w:rsidRDefault="00FF2A61" w:rsidP="00CC7E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</w:t>
            </w:r>
          </w:p>
        </w:tc>
        <w:tc>
          <w:tcPr>
            <w:tcW w:w="6952" w:type="dxa"/>
          </w:tcPr>
          <w:p w:rsidR="009636CC" w:rsidRPr="00275293" w:rsidRDefault="00F633C4" w:rsidP="00F63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Литература и журналис</w:t>
            </w:r>
            <w:r w:rsidR="002D1877"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тика 1860–1880-х годов</w:t>
            </w:r>
          </w:p>
        </w:tc>
        <w:tc>
          <w:tcPr>
            <w:tcW w:w="1125" w:type="dxa"/>
          </w:tcPr>
          <w:p w:rsidR="009636CC" w:rsidRPr="004D7AF1" w:rsidRDefault="00F633C4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45B6" w:rsidRPr="004D7AF1" w:rsidTr="00D03B78">
        <w:tc>
          <w:tcPr>
            <w:tcW w:w="10648" w:type="dxa"/>
            <w:gridSpan w:val="4"/>
          </w:tcPr>
          <w:p w:rsidR="00A745B6" w:rsidRPr="00A745B6" w:rsidRDefault="00A745B6" w:rsidP="005B5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48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Драматургия А. Н. Островского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(</w:t>
            </w:r>
            <w:r w:rsidR="005B53C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BD08ED" w:rsidRPr="004D7AF1" w:rsidTr="009F79E1">
        <w:tc>
          <w:tcPr>
            <w:tcW w:w="955" w:type="dxa"/>
          </w:tcPr>
          <w:p w:rsidR="00BD08ED" w:rsidRPr="004D7AF1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16" w:type="dxa"/>
          </w:tcPr>
          <w:p w:rsidR="00CC7E44" w:rsidRPr="004D7AF1" w:rsidRDefault="0078026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</w:t>
            </w:r>
          </w:p>
        </w:tc>
        <w:tc>
          <w:tcPr>
            <w:tcW w:w="6952" w:type="dxa"/>
          </w:tcPr>
          <w:p w:rsidR="00A745B6" w:rsidRPr="00A745B6" w:rsidRDefault="00A745B6" w:rsidP="00A745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А.Н. Островский  «Драматург на все времена»</w:t>
            </w:r>
          </w:p>
        </w:tc>
        <w:tc>
          <w:tcPr>
            <w:tcW w:w="1125" w:type="dxa"/>
          </w:tcPr>
          <w:p w:rsidR="00A745B6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1483" w:rsidRPr="004D7AF1" w:rsidTr="009F79E1">
        <w:tc>
          <w:tcPr>
            <w:tcW w:w="955" w:type="dxa"/>
          </w:tcPr>
          <w:p w:rsidR="00F41483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16" w:type="dxa"/>
          </w:tcPr>
          <w:p w:rsidR="00F41483" w:rsidRDefault="00A745B6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</w:t>
            </w:r>
          </w:p>
        </w:tc>
        <w:tc>
          <w:tcPr>
            <w:tcW w:w="6952" w:type="dxa"/>
          </w:tcPr>
          <w:p w:rsidR="00F41483" w:rsidRPr="00F41483" w:rsidRDefault="00F41483" w:rsidP="00F4148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48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Быт и нравы замоскворецкого купечества в пьесе «Свои люди </w:t>
            </w:r>
            <w:proofErr w:type="gramStart"/>
            <w:r w:rsidRPr="00F4148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—с</w:t>
            </w:r>
            <w:proofErr w:type="gramEnd"/>
            <w:r w:rsidRPr="00F4148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очтёмся». Конфликт как основа социально-психологической проблематики пьесы</w:t>
            </w:r>
          </w:p>
        </w:tc>
        <w:tc>
          <w:tcPr>
            <w:tcW w:w="1125" w:type="dxa"/>
          </w:tcPr>
          <w:p w:rsidR="00F41483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1483" w:rsidRPr="004D7AF1" w:rsidTr="009F79E1">
        <w:tc>
          <w:tcPr>
            <w:tcW w:w="955" w:type="dxa"/>
          </w:tcPr>
          <w:p w:rsidR="00F41483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16" w:type="dxa"/>
          </w:tcPr>
          <w:p w:rsidR="00A745B6" w:rsidRDefault="00A745B6" w:rsidP="00A745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</w:t>
            </w:r>
          </w:p>
          <w:p w:rsidR="00F41483" w:rsidRDefault="00F41483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F41483" w:rsidRPr="00F41483" w:rsidRDefault="00F41483" w:rsidP="00F4148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Своеобразие конфликта драмы «Гроза»</w:t>
            </w:r>
            <w:r w:rsid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Город Калинов и его обитатели.  Роль второстепенных  и </w:t>
            </w:r>
            <w:proofErr w:type="spellStart"/>
            <w:r w:rsid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внесценических</w:t>
            </w:r>
            <w:proofErr w:type="spellEnd"/>
            <w:r w:rsid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персонажей.</w:t>
            </w:r>
          </w:p>
        </w:tc>
        <w:tc>
          <w:tcPr>
            <w:tcW w:w="1125" w:type="dxa"/>
          </w:tcPr>
          <w:p w:rsidR="00F41483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16" w:type="dxa"/>
          </w:tcPr>
          <w:p w:rsidR="00A745B6" w:rsidRDefault="00A745B6" w:rsidP="00A745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</w:t>
            </w:r>
          </w:p>
          <w:p w:rsidR="00A745B6" w:rsidRDefault="00A745B6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A745B6" w:rsidRDefault="00A745B6" w:rsidP="00A745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Катерина и Кабаниха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два нравственных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полюса народной жизни</w:t>
            </w:r>
          </w:p>
        </w:tc>
        <w:tc>
          <w:tcPr>
            <w:tcW w:w="1125" w:type="dxa"/>
          </w:tcPr>
          <w:p w:rsidR="00A745B6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16" w:type="dxa"/>
          </w:tcPr>
          <w:p w:rsidR="00A745B6" w:rsidRDefault="00A745B6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</w:t>
            </w:r>
          </w:p>
        </w:tc>
        <w:tc>
          <w:tcPr>
            <w:tcW w:w="6952" w:type="dxa"/>
          </w:tcPr>
          <w:p w:rsidR="00A745B6" w:rsidRPr="00A745B6" w:rsidRDefault="00A745B6" w:rsidP="00A745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Трагедия совести и ее разрешение в пьесе «Гроза»</w:t>
            </w:r>
          </w:p>
        </w:tc>
        <w:tc>
          <w:tcPr>
            <w:tcW w:w="1125" w:type="dxa"/>
          </w:tcPr>
          <w:p w:rsidR="00A745B6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16" w:type="dxa"/>
          </w:tcPr>
          <w:p w:rsidR="00A745B6" w:rsidRDefault="00A745B6" w:rsidP="00A745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</w:t>
            </w:r>
          </w:p>
          <w:p w:rsidR="00A745B6" w:rsidRDefault="00A745B6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A745B6" w:rsidRDefault="00A745B6" w:rsidP="00A745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Многозначность названия пьесы, символика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деталей и специфика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745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жанра. «Гроза» в русской критике</w:t>
            </w:r>
          </w:p>
        </w:tc>
        <w:tc>
          <w:tcPr>
            <w:tcW w:w="1125" w:type="dxa"/>
          </w:tcPr>
          <w:p w:rsidR="00A745B6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16" w:type="dxa"/>
          </w:tcPr>
          <w:p w:rsidR="00A745B6" w:rsidRDefault="00A745B6" w:rsidP="00A745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</w:t>
            </w:r>
          </w:p>
        </w:tc>
        <w:tc>
          <w:tcPr>
            <w:tcW w:w="6952" w:type="dxa"/>
          </w:tcPr>
          <w:p w:rsidR="00A745B6" w:rsidRPr="00275293" w:rsidRDefault="00A745B6" w:rsidP="00A745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Подготовка к с</w:t>
            </w: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очинени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 по творчеству А.</w:t>
            </w: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Островского</w:t>
            </w:r>
          </w:p>
        </w:tc>
        <w:tc>
          <w:tcPr>
            <w:tcW w:w="1125" w:type="dxa"/>
          </w:tcPr>
          <w:p w:rsidR="00A745B6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16" w:type="dxa"/>
          </w:tcPr>
          <w:p w:rsidR="00A745B6" w:rsidRDefault="00A745B6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</w:t>
            </w:r>
          </w:p>
        </w:tc>
        <w:tc>
          <w:tcPr>
            <w:tcW w:w="6952" w:type="dxa"/>
          </w:tcPr>
          <w:p w:rsidR="00A745B6" w:rsidRPr="00275293" w:rsidRDefault="00A745B6" w:rsidP="00D03B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Контрольная работа за 1 четверть</w:t>
            </w:r>
          </w:p>
        </w:tc>
        <w:tc>
          <w:tcPr>
            <w:tcW w:w="1125" w:type="dxa"/>
          </w:tcPr>
          <w:p w:rsidR="00A745B6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Pr="004D7AF1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16" w:type="dxa"/>
          </w:tcPr>
          <w:p w:rsidR="00A745B6" w:rsidRDefault="0078026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</w:t>
            </w:r>
          </w:p>
        </w:tc>
        <w:tc>
          <w:tcPr>
            <w:tcW w:w="6952" w:type="dxa"/>
          </w:tcPr>
          <w:p w:rsidR="00A745B6" w:rsidRPr="00275293" w:rsidRDefault="00A745B6" w:rsidP="00F633C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Сочинение по творчеству А. Н. Островского</w:t>
            </w:r>
          </w:p>
        </w:tc>
        <w:tc>
          <w:tcPr>
            <w:tcW w:w="1125" w:type="dxa"/>
          </w:tcPr>
          <w:p w:rsidR="00A745B6" w:rsidRPr="00B93DB3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D03B78">
        <w:tc>
          <w:tcPr>
            <w:tcW w:w="10648" w:type="dxa"/>
            <w:gridSpan w:val="4"/>
          </w:tcPr>
          <w:p w:rsidR="00B93DB3" w:rsidRDefault="00B93DB3" w:rsidP="00B9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745B6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И. А. Гончарова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(6 часов)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Pr="004D7AF1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A745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</w:tcPr>
          <w:p w:rsidR="00A745B6" w:rsidRDefault="00A745B6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</w:t>
            </w:r>
          </w:p>
          <w:p w:rsidR="00A745B6" w:rsidRPr="004D7AF1" w:rsidRDefault="00A745B6" w:rsidP="00B93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Знакомство с биографией И. А. Гончарова.</w:t>
            </w:r>
          </w:p>
          <w:p w:rsidR="00A745B6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История создания романа «Обломов»</w:t>
            </w:r>
          </w:p>
        </w:tc>
        <w:tc>
          <w:tcPr>
            <w:tcW w:w="1125" w:type="dxa"/>
          </w:tcPr>
          <w:p w:rsidR="00A745B6" w:rsidRPr="004D7AF1" w:rsidRDefault="00B93DB3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16" w:type="dxa"/>
          </w:tcPr>
          <w:p w:rsid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</w:t>
            </w:r>
          </w:p>
          <w:p w:rsidR="00B93DB3" w:rsidRDefault="00B93DB3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Быт и бытие Ильи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Ильича Обломова.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Внутренняя противоре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чивость натуры героя,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соотнесённость его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другими персонажами</w:t>
            </w:r>
          </w:p>
        </w:tc>
        <w:tc>
          <w:tcPr>
            <w:tcW w:w="1125" w:type="dxa"/>
          </w:tcPr>
          <w:p w:rsidR="00B93DB3" w:rsidRPr="004D7AF1" w:rsidRDefault="00B93DB3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16" w:type="dxa"/>
          </w:tcPr>
          <w:p w:rsid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</w:t>
            </w:r>
          </w:p>
          <w:p w:rsidR="00B93DB3" w:rsidRDefault="00B93DB3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Обломов и </w:t>
            </w:r>
            <w:proofErr w:type="spellStart"/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Штольц</w:t>
            </w:r>
            <w:proofErr w:type="spellEnd"/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Что перевешивает в авторском взгляде на ис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торию: правда </w:t>
            </w:r>
            <w:proofErr w:type="spellStart"/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Штольца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или правда Обломова?</w:t>
            </w:r>
          </w:p>
        </w:tc>
        <w:tc>
          <w:tcPr>
            <w:tcW w:w="1125" w:type="dxa"/>
          </w:tcPr>
          <w:p w:rsidR="00B93DB3" w:rsidRPr="004D7AF1" w:rsidRDefault="00B93DB3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16" w:type="dxa"/>
          </w:tcPr>
          <w:p w:rsid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11.11. </w:t>
            </w:r>
          </w:p>
          <w:p w:rsidR="00B93DB3" w:rsidRDefault="00B93DB3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Любовная история как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этап внутреннего са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моопределения героя.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Обломов и Ольга Иль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инская. Обломов и его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воплотившийся идеал: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Агафья Пшеницына</w:t>
            </w:r>
          </w:p>
        </w:tc>
        <w:tc>
          <w:tcPr>
            <w:tcW w:w="1125" w:type="dxa"/>
          </w:tcPr>
          <w:p w:rsidR="00B93DB3" w:rsidRPr="004D7AF1" w:rsidRDefault="00B93DB3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16" w:type="dxa"/>
          </w:tcPr>
          <w:p w:rsidR="00B93DB3" w:rsidRDefault="00B93DB3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</w:t>
            </w: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 Захара и его роль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характеристике «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ломовщины</w:t>
            </w:r>
            <w:proofErr w:type="gramEnd"/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 Роман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«Обломов» в русской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критике</w:t>
            </w:r>
          </w:p>
        </w:tc>
        <w:tc>
          <w:tcPr>
            <w:tcW w:w="1125" w:type="dxa"/>
          </w:tcPr>
          <w:p w:rsidR="00B93DB3" w:rsidRPr="004D7AF1" w:rsidRDefault="00B93DB3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Pr="004D7AF1" w:rsidRDefault="005B53C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16" w:type="dxa"/>
          </w:tcPr>
          <w:p w:rsidR="00A745B6" w:rsidRDefault="00A745B6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</w:t>
            </w:r>
          </w:p>
          <w:p w:rsidR="00A745B6" w:rsidRDefault="00A745B6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A745B6" w:rsidRPr="00275293" w:rsidRDefault="00A745B6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Сочинение по творчеству</w:t>
            </w:r>
            <w:r w:rsid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И. А. Гончарова / пись</w:t>
            </w: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менная работа по роману</w:t>
            </w:r>
            <w:r w:rsid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«Обломов»</w:t>
            </w:r>
          </w:p>
        </w:tc>
        <w:tc>
          <w:tcPr>
            <w:tcW w:w="1125" w:type="dxa"/>
          </w:tcPr>
          <w:p w:rsidR="00A745B6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D03B78">
        <w:tc>
          <w:tcPr>
            <w:tcW w:w="10648" w:type="dxa"/>
            <w:gridSpan w:val="4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DB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И. С. Турге</w:t>
            </w:r>
            <w:r w:rsidRPr="00B93DB3">
              <w:rPr>
                <w:rFonts w:ascii="Times New Roman" w:eastAsiaTheme="minorHAnsi" w:hAnsi="Times New Roman"/>
                <w:b/>
                <w:sz w:val="28"/>
                <w:szCs w:val="28"/>
              </w:rPr>
              <w:t>нева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(8 часов)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Pr="004D7AF1" w:rsidRDefault="005B53C6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16" w:type="dxa"/>
          </w:tcPr>
          <w:p w:rsidR="00A745B6" w:rsidRPr="004D7AF1" w:rsidRDefault="00A745B6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18.11. </w:t>
            </w:r>
          </w:p>
        </w:tc>
        <w:tc>
          <w:tcPr>
            <w:tcW w:w="6952" w:type="dxa"/>
          </w:tcPr>
          <w:p w:rsidR="00A745B6" w:rsidRPr="00B93DB3" w:rsidRDefault="00B93DB3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И.С. Тургенев. Основные факты жизни и творчества. «</w:t>
            </w:r>
            <w:proofErr w:type="gramStart"/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Записках</w:t>
            </w:r>
            <w:proofErr w:type="gramEnd"/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охотника».</w:t>
            </w:r>
            <w:r w:rsid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Внутренняя красота</w:t>
            </w:r>
            <w:r w:rsid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духовная мощь русского человека как центральная тема рассказов (2–3 рассказа по выбору)</w:t>
            </w:r>
          </w:p>
        </w:tc>
        <w:tc>
          <w:tcPr>
            <w:tcW w:w="1125" w:type="dxa"/>
          </w:tcPr>
          <w:p w:rsidR="00A745B6" w:rsidRPr="004D7AF1" w:rsidRDefault="00021BD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Pr="004D7AF1" w:rsidRDefault="005B53C6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16" w:type="dxa"/>
          </w:tcPr>
          <w:p w:rsidR="00B93DB3" w:rsidRDefault="00021BD1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</w:t>
            </w: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Отражение в романе «Отцы и дети» проблематики эпохи. Противостояние двух поколений русской интеллигенции как главный «нерв» повествования</w:t>
            </w:r>
          </w:p>
        </w:tc>
        <w:tc>
          <w:tcPr>
            <w:tcW w:w="1125" w:type="dxa"/>
          </w:tcPr>
          <w:p w:rsidR="00B93DB3" w:rsidRDefault="00021BD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Pr="004D7AF1" w:rsidRDefault="005B53C6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23.11.</w:t>
            </w:r>
          </w:p>
          <w:p w:rsidR="00B93DB3" w:rsidRDefault="00B93DB3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Нигилизм Базарова,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его социальные и нрав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ственно-философские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истоки. Споры Базаро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 и Павла Кирсанова</w:t>
            </w:r>
          </w:p>
        </w:tc>
        <w:tc>
          <w:tcPr>
            <w:tcW w:w="1125" w:type="dxa"/>
          </w:tcPr>
          <w:p w:rsidR="00B93DB3" w:rsidRDefault="00021BD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Pr="004D7AF1" w:rsidRDefault="005B53C6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  <w:p w:rsidR="00B93DB3" w:rsidRDefault="00B93DB3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Базаров и его мнимые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последователи. Неиз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бежность расставания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Базарова и Аркадия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Кирсанова</w:t>
            </w:r>
          </w:p>
        </w:tc>
        <w:tc>
          <w:tcPr>
            <w:tcW w:w="1125" w:type="dxa"/>
          </w:tcPr>
          <w:p w:rsidR="00B93DB3" w:rsidRDefault="00021BD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Pr="004D7AF1" w:rsidRDefault="005B53C6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28.11.</w:t>
            </w:r>
          </w:p>
          <w:p w:rsidR="00B93DB3" w:rsidRDefault="00B93DB3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Любовная линия и её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место в общей пробле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матике романа</w:t>
            </w:r>
          </w:p>
        </w:tc>
        <w:tc>
          <w:tcPr>
            <w:tcW w:w="1125" w:type="dxa"/>
          </w:tcPr>
          <w:p w:rsidR="00B93DB3" w:rsidRDefault="00021BD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Pr="004D7AF1" w:rsidRDefault="005B53C6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</w:t>
            </w:r>
          </w:p>
          <w:p w:rsidR="00B93DB3" w:rsidRDefault="00B93DB3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Философские итоги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романа. Смысл назва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ния. Русская критика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романе и его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герое (Д. И. Писарев,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Н. Н. Страхов, М. А. Ан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тонович)</w:t>
            </w:r>
          </w:p>
        </w:tc>
        <w:tc>
          <w:tcPr>
            <w:tcW w:w="1125" w:type="dxa"/>
          </w:tcPr>
          <w:p w:rsidR="00B93DB3" w:rsidRDefault="00021BD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3DB3" w:rsidRPr="004D7AF1" w:rsidTr="009F79E1">
        <w:tc>
          <w:tcPr>
            <w:tcW w:w="955" w:type="dxa"/>
          </w:tcPr>
          <w:p w:rsidR="00B93DB3" w:rsidRPr="004D7AF1" w:rsidRDefault="005B53C6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</w:t>
            </w:r>
          </w:p>
          <w:p w:rsidR="00B93DB3" w:rsidRDefault="00B93DB3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Стихотворения в прозе.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Отражение русского</w:t>
            </w:r>
          </w:p>
          <w:p w:rsidR="00B93DB3" w:rsidRPr="00B93DB3" w:rsidRDefault="00B93DB3" w:rsidP="00B93D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национальног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самосознания в тематике и об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разах стихотворений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(3–4 стихотворения по</w:t>
            </w:r>
            <w:r w:rsid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93DB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выбору)</w:t>
            </w:r>
          </w:p>
        </w:tc>
        <w:tc>
          <w:tcPr>
            <w:tcW w:w="1125" w:type="dxa"/>
          </w:tcPr>
          <w:p w:rsidR="00B93DB3" w:rsidRDefault="00021BD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Pr="004D7AF1" w:rsidRDefault="005B53C6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16" w:type="dxa"/>
          </w:tcPr>
          <w:p w:rsidR="00A745B6" w:rsidRDefault="00A745B6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</w:t>
            </w:r>
          </w:p>
        </w:tc>
        <w:tc>
          <w:tcPr>
            <w:tcW w:w="6952" w:type="dxa"/>
          </w:tcPr>
          <w:p w:rsidR="00A745B6" w:rsidRPr="00275293" w:rsidRDefault="00A745B6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Сочинение по творчеству</w:t>
            </w:r>
            <w:r w:rsid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 С. Тургенева</w:t>
            </w:r>
          </w:p>
        </w:tc>
        <w:tc>
          <w:tcPr>
            <w:tcW w:w="1125" w:type="dxa"/>
          </w:tcPr>
          <w:p w:rsidR="00A745B6" w:rsidRDefault="00021BD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D1" w:rsidRPr="004D7AF1" w:rsidTr="00D03B78">
        <w:tc>
          <w:tcPr>
            <w:tcW w:w="10648" w:type="dxa"/>
            <w:gridSpan w:val="4"/>
          </w:tcPr>
          <w:p w:rsidR="00021BD1" w:rsidRPr="00021BD1" w:rsidRDefault="00021BD1" w:rsidP="00021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BD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Н. А. Некрасова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(9 часов)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616" w:type="dxa"/>
          </w:tcPr>
          <w:p w:rsidR="00A745B6" w:rsidRDefault="00A745B6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</w:t>
            </w:r>
          </w:p>
          <w:p w:rsidR="00A745B6" w:rsidRPr="004D7AF1" w:rsidRDefault="00A745B6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021BD1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Н.А. Некрасов. Жизнь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творчество (обзор).</w:t>
            </w:r>
          </w:p>
          <w:p w:rsidR="00A745B6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«Муза мести и печали»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как поэтическая эмбле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 Некрасова-лирика</w:t>
            </w:r>
          </w:p>
        </w:tc>
        <w:tc>
          <w:tcPr>
            <w:tcW w:w="1125" w:type="dxa"/>
          </w:tcPr>
          <w:p w:rsidR="00A745B6" w:rsidRPr="004D7AF1" w:rsidRDefault="00021BD1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D1" w:rsidRPr="004D7AF1" w:rsidTr="00D03B78">
        <w:tc>
          <w:tcPr>
            <w:tcW w:w="955" w:type="dxa"/>
          </w:tcPr>
          <w:p w:rsidR="00021BD1" w:rsidRPr="004D7AF1" w:rsidRDefault="008B3CB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</w:t>
            </w:r>
          </w:p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021BD1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Гражданские мотивы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лирике поэта. Диалог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двух мировоззрений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стихотворении «Поэт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Гражданин». Взгляды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поэта и назначе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ние поэзии в лирике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А. Некрасова</w:t>
            </w:r>
          </w:p>
        </w:tc>
        <w:tc>
          <w:tcPr>
            <w:tcW w:w="1125" w:type="dxa"/>
          </w:tcPr>
          <w:p w:rsidR="00021BD1" w:rsidRDefault="00021BD1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D1" w:rsidRPr="004D7AF1" w:rsidTr="00D03B78">
        <w:tc>
          <w:tcPr>
            <w:tcW w:w="955" w:type="dxa"/>
          </w:tcPr>
          <w:p w:rsidR="00021BD1" w:rsidRPr="004D7AF1" w:rsidRDefault="008B3CB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12.12. </w:t>
            </w:r>
          </w:p>
          <w:p w:rsidR="00021BD1" w:rsidRDefault="00021BD1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021BD1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«Поэзия» и «проза»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любовных отношений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«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панаевском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цик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ле». Художественное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своеобразие лирики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А. Некрасова</w:t>
            </w:r>
          </w:p>
        </w:tc>
        <w:tc>
          <w:tcPr>
            <w:tcW w:w="1125" w:type="dxa"/>
          </w:tcPr>
          <w:p w:rsidR="00021BD1" w:rsidRDefault="00021BD1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D1" w:rsidRPr="004D7AF1" w:rsidTr="00D03B78">
        <w:tc>
          <w:tcPr>
            <w:tcW w:w="955" w:type="dxa"/>
          </w:tcPr>
          <w:p w:rsidR="00021BD1" w:rsidRPr="004D7AF1" w:rsidRDefault="008B3CB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</w:t>
            </w:r>
          </w:p>
          <w:p w:rsidR="00021BD1" w:rsidRDefault="00021BD1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021BD1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Отражение в поэме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«Кому на Руси жить хо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рошо» ко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ренных сдви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гов в русской жизни.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Мотив правдоискательства и сказочно-ми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фологические приёмы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построения сюжета</w:t>
            </w:r>
          </w:p>
        </w:tc>
        <w:tc>
          <w:tcPr>
            <w:tcW w:w="1125" w:type="dxa"/>
          </w:tcPr>
          <w:p w:rsidR="00021BD1" w:rsidRDefault="00021BD1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D1" w:rsidRPr="004D7AF1" w:rsidTr="00D03B78">
        <w:tc>
          <w:tcPr>
            <w:tcW w:w="955" w:type="dxa"/>
          </w:tcPr>
          <w:p w:rsidR="00021BD1" w:rsidRPr="004D7AF1" w:rsidRDefault="008B3CB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</w:t>
            </w:r>
          </w:p>
        </w:tc>
        <w:tc>
          <w:tcPr>
            <w:tcW w:w="6952" w:type="dxa"/>
          </w:tcPr>
          <w:p w:rsidR="00021BD1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Стихия народной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жизни и её яркие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представители в поэме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proofErr w:type="spellStart"/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Яким</w:t>
            </w:r>
            <w:proofErr w:type="spellEnd"/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Нагой, </w:t>
            </w:r>
            <w:proofErr w:type="spellStart"/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Ермил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Гирин</w:t>
            </w:r>
            <w:proofErr w:type="spellEnd"/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дед Савелий</w:t>
            </w:r>
            <w:proofErr w:type="gramEnd"/>
          </w:p>
          <w:p w:rsidR="00021BD1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др.). Карикатурные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образы помещиков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gramStart"/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последышей</w:t>
            </w:r>
            <w:proofErr w:type="gramEnd"/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25" w:type="dxa"/>
          </w:tcPr>
          <w:p w:rsidR="00021BD1" w:rsidRDefault="00021BD1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D1" w:rsidRPr="004D7AF1" w:rsidTr="00D03B78">
        <w:tc>
          <w:tcPr>
            <w:tcW w:w="955" w:type="dxa"/>
          </w:tcPr>
          <w:p w:rsidR="00021BD1" w:rsidRPr="004D7AF1" w:rsidRDefault="008B3CB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19.12. </w:t>
            </w:r>
          </w:p>
          <w:p w:rsidR="00021BD1" w:rsidRDefault="00021BD1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021BD1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 женской доли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образ Матрёны Тимо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феевны Корчагиной</w:t>
            </w:r>
          </w:p>
        </w:tc>
        <w:tc>
          <w:tcPr>
            <w:tcW w:w="1125" w:type="dxa"/>
          </w:tcPr>
          <w:p w:rsidR="00021BD1" w:rsidRDefault="00021BD1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D1" w:rsidRPr="004D7AF1" w:rsidTr="00D03B78">
        <w:tc>
          <w:tcPr>
            <w:tcW w:w="955" w:type="dxa"/>
          </w:tcPr>
          <w:p w:rsidR="00021BD1" w:rsidRPr="004D7AF1" w:rsidRDefault="008B3CB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16" w:type="dxa"/>
          </w:tcPr>
          <w:p w:rsid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21.12. </w:t>
            </w:r>
          </w:p>
          <w:p w:rsidR="00021BD1" w:rsidRDefault="00021BD1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021BD1" w:rsidRPr="00021BD1" w:rsidRDefault="00021BD1" w:rsidP="00021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Образ Гриши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Добросклонова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его идей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но-композиционное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звучание. Проблема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счастья и её решение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1B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поэме Н. А. Некрасова</w:t>
            </w:r>
          </w:p>
        </w:tc>
        <w:tc>
          <w:tcPr>
            <w:tcW w:w="1125" w:type="dxa"/>
          </w:tcPr>
          <w:p w:rsidR="00021BD1" w:rsidRDefault="00021BD1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D1" w:rsidRPr="004D7AF1" w:rsidTr="00D03B78">
        <w:tc>
          <w:tcPr>
            <w:tcW w:w="955" w:type="dxa"/>
          </w:tcPr>
          <w:p w:rsidR="00021BD1" w:rsidRPr="004D7AF1" w:rsidRDefault="008B3CB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616" w:type="dxa"/>
          </w:tcPr>
          <w:p w:rsidR="00021BD1" w:rsidRDefault="00021BD1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</w:t>
            </w:r>
          </w:p>
          <w:p w:rsidR="00021BD1" w:rsidRDefault="00021BD1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275293" w:rsidRDefault="00553920" w:rsidP="0055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Сочинение по творчеству</w:t>
            </w:r>
          </w:p>
          <w:p w:rsidR="00021BD1" w:rsidRPr="00275293" w:rsidRDefault="00553920" w:rsidP="0055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А. Некрасова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25" w:type="dxa"/>
          </w:tcPr>
          <w:p w:rsidR="00021BD1" w:rsidRDefault="00021BD1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616" w:type="dxa"/>
          </w:tcPr>
          <w:p w:rsidR="00A745B6" w:rsidRDefault="00021BD1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</w:t>
            </w:r>
          </w:p>
        </w:tc>
        <w:tc>
          <w:tcPr>
            <w:tcW w:w="6952" w:type="dxa"/>
          </w:tcPr>
          <w:p w:rsidR="00A745B6" w:rsidRPr="00737854" w:rsidRDefault="00553920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Контрольная работа за </w:t>
            </w:r>
            <w:r w:rsidR="0073785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  <w:r w:rsidRPr="0073785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73785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125" w:type="dxa"/>
          </w:tcPr>
          <w:p w:rsidR="00A745B6" w:rsidRDefault="00A745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D03B78">
        <w:tc>
          <w:tcPr>
            <w:tcW w:w="10648" w:type="dxa"/>
            <w:gridSpan w:val="4"/>
          </w:tcPr>
          <w:p w:rsidR="00553920" w:rsidRPr="00553920" w:rsidRDefault="00553920" w:rsidP="00553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92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Лирика Ф. И. Тютчева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(3 часа)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616" w:type="dxa"/>
          </w:tcPr>
          <w:p w:rsidR="00553920" w:rsidRDefault="00553920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</w:t>
            </w:r>
          </w:p>
        </w:tc>
        <w:tc>
          <w:tcPr>
            <w:tcW w:w="6952" w:type="dxa"/>
          </w:tcPr>
          <w:p w:rsidR="00553920" w:rsidRDefault="00737854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Личность Ф. И. Тютчева. «Мыслящая поэзия»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 И. Тютчева, её философская глубина и образная насыщенность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5B6" w:rsidRPr="00D627E4" w:rsidTr="00D03B78">
        <w:tc>
          <w:tcPr>
            <w:tcW w:w="10648" w:type="dxa"/>
            <w:gridSpan w:val="4"/>
          </w:tcPr>
          <w:p w:rsidR="00A745B6" w:rsidRPr="00D627E4" w:rsidRDefault="00A745B6" w:rsidP="00D62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7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627E4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A745B6" w:rsidRPr="004D7AF1" w:rsidTr="009F79E1">
        <w:tc>
          <w:tcPr>
            <w:tcW w:w="955" w:type="dxa"/>
          </w:tcPr>
          <w:p w:rsidR="00A745B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616" w:type="dxa"/>
          </w:tcPr>
          <w:p w:rsidR="00A745B6" w:rsidRDefault="00A745B6" w:rsidP="00D627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</w:t>
            </w:r>
          </w:p>
          <w:p w:rsidR="00A745B6" w:rsidRDefault="00A745B6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A745B6" w:rsidRPr="00275293" w:rsidRDefault="00737854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Природа, человек,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Вселенная как главные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объекты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художественного постижения в </w:t>
            </w:r>
            <w:proofErr w:type="spellStart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тютчевской</w:t>
            </w:r>
            <w:proofErr w:type="spellEnd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лирике</w:t>
            </w:r>
          </w:p>
        </w:tc>
        <w:tc>
          <w:tcPr>
            <w:tcW w:w="1125" w:type="dxa"/>
          </w:tcPr>
          <w:p w:rsidR="00A745B6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616" w:type="dxa"/>
          </w:tcPr>
          <w:p w:rsid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13.01. </w:t>
            </w:r>
          </w:p>
          <w:p w:rsidR="00553920" w:rsidRDefault="00553920" w:rsidP="00D627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275293" w:rsidRDefault="00737854" w:rsidP="001626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Драматизм звучания</w:t>
            </w:r>
            <w:r w:rsidR="001626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любовной лирики</w:t>
            </w:r>
            <w:r w:rsidR="001626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 И. Тютчева: «О, как</w:t>
            </w:r>
            <w:r w:rsidR="001626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убийственно мы любим…», «Я встретил</w:t>
            </w:r>
            <w:r w:rsidR="001626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вас — и всё былое…»</w:t>
            </w:r>
            <w:r w:rsidR="001626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др</w:t>
            </w:r>
            <w:r w:rsidR="001626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553920" w:rsidTr="00D03B78">
        <w:tc>
          <w:tcPr>
            <w:tcW w:w="10648" w:type="dxa"/>
            <w:gridSpan w:val="4"/>
          </w:tcPr>
          <w:p w:rsidR="00553920" w:rsidRPr="00553920" w:rsidRDefault="00553920" w:rsidP="0055392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5392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Лирика А. А. Фета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(5 часов)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616" w:type="dxa"/>
          </w:tcPr>
          <w:p w:rsidR="00553920" w:rsidRDefault="00553920" w:rsidP="00D627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</w:t>
            </w:r>
          </w:p>
          <w:p w:rsid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Личность, судьба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творчество А. А. Фе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та. Эмоциональная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глубина и обр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азно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– сти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листическое богатство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лирики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616" w:type="dxa"/>
          </w:tcPr>
          <w:p w:rsidR="00553920" w:rsidRDefault="00553920" w:rsidP="00D627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</w:t>
            </w:r>
          </w:p>
        </w:tc>
        <w:tc>
          <w:tcPr>
            <w:tcW w:w="6952" w:type="dxa"/>
          </w:tcPr>
          <w:p w:rsidR="00553920" w:rsidRP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Яркость и осязаемость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пейзажа, гармонич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ность слияния человека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природы в лирике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А. Фета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616" w:type="dxa"/>
          </w:tcPr>
          <w:p w:rsidR="00553920" w:rsidRDefault="00553920" w:rsidP="00D627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</w:t>
            </w:r>
          </w:p>
        </w:tc>
        <w:tc>
          <w:tcPr>
            <w:tcW w:w="6952" w:type="dxa"/>
          </w:tcPr>
          <w:p w:rsidR="00553920" w:rsidRP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Красота и поэтичность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любовного чувства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интимной лирике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А. Фета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616" w:type="dxa"/>
          </w:tcPr>
          <w:p w:rsidR="00553920" w:rsidRDefault="0078026E" w:rsidP="00D627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</w:t>
            </w:r>
          </w:p>
        </w:tc>
        <w:tc>
          <w:tcPr>
            <w:tcW w:w="6952" w:type="dxa"/>
          </w:tcPr>
          <w:p w:rsidR="00553920" w:rsidRP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Письменная работа по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лирике А. А. Фета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616" w:type="dxa"/>
          </w:tcPr>
          <w:p w:rsid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25.01. </w:t>
            </w:r>
          </w:p>
        </w:tc>
        <w:tc>
          <w:tcPr>
            <w:tcW w:w="6952" w:type="dxa"/>
          </w:tcPr>
          <w:p w:rsidR="00553920" w:rsidRPr="00275293" w:rsidRDefault="00553920" w:rsidP="00D627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627E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Контрольное тестирование № 2 по творчеству Н.А. Некрасова,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627E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 И. Тютчева и А. А. Фета.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D03B78">
        <w:tc>
          <w:tcPr>
            <w:tcW w:w="10648" w:type="dxa"/>
            <w:gridSpan w:val="4"/>
          </w:tcPr>
          <w:p w:rsidR="00553920" w:rsidRPr="00553920" w:rsidRDefault="00553920" w:rsidP="00553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92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А. К. Толстого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(3 часа)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616" w:type="dxa"/>
          </w:tcPr>
          <w:p w:rsid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</w:t>
            </w:r>
          </w:p>
          <w:p w:rsidR="00553920" w:rsidRDefault="00553920" w:rsidP="00F41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553920" w:rsidRDefault="00553920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А.К. Толстой — человек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поэт. Жанрово</w:t>
            </w:r>
            <w:r w:rsid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r w:rsid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матическое богатство</w:t>
            </w:r>
            <w:r w:rsid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творчества: много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образие лирических</w:t>
            </w:r>
            <w:r w:rsid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мотивов. Своеобразие</w:t>
            </w:r>
            <w:r w:rsid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лирического героя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616" w:type="dxa"/>
          </w:tcPr>
          <w:p w:rsid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</w:t>
            </w:r>
          </w:p>
          <w:p w:rsid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553920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Романтический коло</w:t>
            </w:r>
            <w:r w:rsidR="00553920"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рит интимной лирики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А. К. Толстого, отраже</w:t>
            </w:r>
            <w:r w:rsidR="00553920"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ние в ней идеальных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553920"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устремлений художника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616" w:type="dxa"/>
          </w:tcPr>
          <w:p w:rsid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</w:t>
            </w:r>
          </w:p>
          <w:p w:rsidR="00553920" w:rsidRDefault="00553920" w:rsidP="005539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553920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Обращение А. К. Тол</w:t>
            </w:r>
            <w:r w:rsidR="00553920"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стого к историческому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553920"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песенному фольклору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553920" w:rsidRPr="005539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политической сатире</w:t>
            </w:r>
          </w:p>
        </w:tc>
        <w:tc>
          <w:tcPr>
            <w:tcW w:w="1125" w:type="dxa"/>
          </w:tcPr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3F078E" w:rsidTr="00D03B78">
        <w:tc>
          <w:tcPr>
            <w:tcW w:w="10648" w:type="dxa"/>
            <w:gridSpan w:val="4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78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М. Е. Салтыкова-Щедрина (6 часов)</w:t>
            </w:r>
          </w:p>
        </w:tc>
      </w:tr>
      <w:tr w:rsidR="00553920" w:rsidRPr="004D7AF1" w:rsidTr="00D03B78">
        <w:tc>
          <w:tcPr>
            <w:tcW w:w="955" w:type="dxa"/>
          </w:tcPr>
          <w:p w:rsidR="00553920" w:rsidRPr="004D7AF1" w:rsidRDefault="008B3CB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</w:t>
            </w:r>
          </w:p>
          <w:p w:rsidR="00553920" w:rsidRDefault="0055392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Личность и творче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ская индивидуальность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М. Е. Салтыкова-Щед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рина. «Сказки для детей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изрядного возраста»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вершинный жанр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творчестве писателя</w:t>
            </w:r>
          </w:p>
        </w:tc>
        <w:tc>
          <w:tcPr>
            <w:tcW w:w="1125" w:type="dxa"/>
          </w:tcPr>
          <w:p w:rsidR="00553920" w:rsidRDefault="003F078E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</w:t>
            </w:r>
          </w:p>
          <w:p w:rsidR="00553920" w:rsidRDefault="00553920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Сатирическое осмысление проблем госу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дарственной власти,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помещичьих нравов,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народного сознания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сказках М. Е. Салты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кова-Щедрина</w:t>
            </w:r>
          </w:p>
        </w:tc>
        <w:tc>
          <w:tcPr>
            <w:tcW w:w="1125" w:type="dxa"/>
          </w:tcPr>
          <w:p w:rsidR="00553920" w:rsidRDefault="003F078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4D7AF1" w:rsidTr="009F79E1">
        <w:tc>
          <w:tcPr>
            <w:tcW w:w="955" w:type="dxa"/>
          </w:tcPr>
          <w:p w:rsidR="003F078E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</w:t>
            </w:r>
          </w:p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Развенчание обыва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тельской психологии,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рабского начала в человеке. Приёмы сати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рического воссоздания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действительности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сказках</w:t>
            </w:r>
          </w:p>
        </w:tc>
        <w:tc>
          <w:tcPr>
            <w:tcW w:w="1125" w:type="dxa"/>
          </w:tcPr>
          <w:p w:rsidR="003F078E" w:rsidRDefault="003F078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4D7AF1" w:rsidTr="009F79E1">
        <w:tc>
          <w:tcPr>
            <w:tcW w:w="955" w:type="dxa"/>
          </w:tcPr>
          <w:p w:rsidR="003F078E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</w:t>
            </w:r>
          </w:p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«История одного города»: замысел, ком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позиц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ия, жанр. Са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тирический характер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повествования: «Опись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градоначальникам»</w:t>
            </w:r>
          </w:p>
        </w:tc>
        <w:tc>
          <w:tcPr>
            <w:tcW w:w="1125" w:type="dxa"/>
          </w:tcPr>
          <w:p w:rsidR="003F078E" w:rsidRDefault="003F078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4D7AF1" w:rsidTr="009F79E1">
        <w:tc>
          <w:tcPr>
            <w:tcW w:w="955" w:type="dxa"/>
          </w:tcPr>
          <w:p w:rsidR="003F078E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13.02. </w:t>
            </w:r>
          </w:p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Выборочный анализ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 романа «История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одного города» («Органчик», «Подтверждение покаяния.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Заклю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чение» и др.)</w:t>
            </w:r>
            <w:proofErr w:type="gramEnd"/>
          </w:p>
        </w:tc>
        <w:tc>
          <w:tcPr>
            <w:tcW w:w="1125" w:type="dxa"/>
          </w:tcPr>
          <w:p w:rsidR="003F078E" w:rsidRDefault="003F078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4D7AF1" w:rsidTr="009F79E1">
        <w:tc>
          <w:tcPr>
            <w:tcW w:w="955" w:type="dxa"/>
          </w:tcPr>
          <w:p w:rsidR="003F078E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</w:t>
            </w:r>
          </w:p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3F078E" w:rsidRPr="003F078E" w:rsidRDefault="003F078E" w:rsidP="008B3CB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Письменная работа по</w:t>
            </w:r>
            <w:r w:rsidR="008B3CB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творчеству М. Е. Салты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кова-Щедрина</w:t>
            </w:r>
          </w:p>
        </w:tc>
        <w:tc>
          <w:tcPr>
            <w:tcW w:w="1125" w:type="dxa"/>
          </w:tcPr>
          <w:p w:rsidR="003F078E" w:rsidRDefault="008B3CB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3F078E" w:rsidTr="00D03B78">
        <w:tc>
          <w:tcPr>
            <w:tcW w:w="10648" w:type="dxa"/>
            <w:gridSpan w:val="4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78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Н. С. Лескова (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часа</w:t>
            </w:r>
            <w:r w:rsidRPr="003F078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3F078E" w:rsidRPr="004D7AF1" w:rsidTr="009F79E1">
        <w:tc>
          <w:tcPr>
            <w:tcW w:w="955" w:type="dxa"/>
          </w:tcPr>
          <w:p w:rsidR="003F078E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616" w:type="dxa"/>
          </w:tcPr>
          <w:p w:rsidR="003F078E" w:rsidRDefault="0078026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</w:t>
            </w:r>
          </w:p>
        </w:tc>
        <w:tc>
          <w:tcPr>
            <w:tcW w:w="6952" w:type="dxa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Краткий очерк жизни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творчества Н. С. Лес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кова</w:t>
            </w:r>
          </w:p>
        </w:tc>
        <w:tc>
          <w:tcPr>
            <w:tcW w:w="1125" w:type="dxa"/>
          </w:tcPr>
          <w:p w:rsidR="003F078E" w:rsidRDefault="003F078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4D7AF1" w:rsidTr="009F79E1">
        <w:tc>
          <w:tcPr>
            <w:tcW w:w="955" w:type="dxa"/>
          </w:tcPr>
          <w:p w:rsidR="003F078E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</w:t>
            </w:r>
          </w:p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Повесть «Очарованный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странник». Сюжет по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вести, её национальный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колорит. Образ Ивана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Флягина</w:t>
            </w:r>
            <w:proofErr w:type="spellEnd"/>
          </w:p>
        </w:tc>
        <w:tc>
          <w:tcPr>
            <w:tcW w:w="1125" w:type="dxa"/>
          </w:tcPr>
          <w:p w:rsidR="003F078E" w:rsidRDefault="003F078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4D7AF1" w:rsidTr="009F79E1">
        <w:tc>
          <w:tcPr>
            <w:tcW w:w="955" w:type="dxa"/>
          </w:tcPr>
          <w:p w:rsidR="003F078E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</w:t>
            </w:r>
          </w:p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Смысл названия по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вести «Очарованный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странник». Сказовый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рактер повествова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ния, стилистическая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языковая яркость по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вести</w:t>
            </w:r>
          </w:p>
        </w:tc>
        <w:tc>
          <w:tcPr>
            <w:tcW w:w="1125" w:type="dxa"/>
          </w:tcPr>
          <w:p w:rsidR="003F078E" w:rsidRDefault="003F078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4D7AF1" w:rsidTr="009F79E1">
        <w:tc>
          <w:tcPr>
            <w:tcW w:w="955" w:type="dxa"/>
          </w:tcPr>
          <w:p w:rsidR="003F078E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616" w:type="dxa"/>
          </w:tcPr>
          <w:p w:rsidR="003F078E" w:rsidRDefault="0078026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</w:t>
            </w:r>
          </w:p>
        </w:tc>
        <w:tc>
          <w:tcPr>
            <w:tcW w:w="6952" w:type="dxa"/>
          </w:tcPr>
          <w:p w:rsidR="003F078E" w:rsidRP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Письменная работа по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творчеству Н. С. Лес</w:t>
            </w:r>
            <w:r w:rsidRPr="003F07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кова</w:t>
            </w:r>
          </w:p>
        </w:tc>
        <w:tc>
          <w:tcPr>
            <w:tcW w:w="1125" w:type="dxa"/>
          </w:tcPr>
          <w:p w:rsidR="003F078E" w:rsidRDefault="003F078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078E" w:rsidRPr="004D7AF1" w:rsidTr="00D03B78">
        <w:tc>
          <w:tcPr>
            <w:tcW w:w="10648" w:type="dxa"/>
            <w:gridSpan w:val="4"/>
          </w:tcPr>
          <w:p w:rsidR="003F078E" w:rsidRPr="00D03B78" w:rsidRDefault="003F078E" w:rsidP="008B3C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D03B7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Л. Н. Толстого (1</w:t>
            </w:r>
            <w:r w:rsidR="008B3CB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</w:t>
            </w:r>
            <w:r w:rsidRPr="00D03B7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</w:tr>
      <w:tr w:rsidR="00553920" w:rsidRPr="004D7AF1" w:rsidTr="009F79E1">
        <w:tc>
          <w:tcPr>
            <w:tcW w:w="955" w:type="dxa"/>
          </w:tcPr>
          <w:p w:rsidR="00553920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616" w:type="dxa"/>
          </w:tcPr>
          <w:p w:rsidR="003F078E" w:rsidRDefault="003F078E" w:rsidP="003F07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</w:t>
            </w:r>
          </w:p>
          <w:p w:rsidR="00553920" w:rsidRDefault="00553920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553920" w:rsidRPr="00275293" w:rsidRDefault="00D03B78" w:rsidP="00D03B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3B7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Л.Н. Толстой. Личность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03B7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писателя, основные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03B7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этапы его жизненного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03B7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творческого пути</w:t>
            </w:r>
          </w:p>
        </w:tc>
        <w:tc>
          <w:tcPr>
            <w:tcW w:w="1125" w:type="dxa"/>
          </w:tcPr>
          <w:p w:rsidR="00553920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53920" w:rsidRDefault="0055392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B78" w:rsidRPr="004D7AF1" w:rsidTr="009F79E1">
        <w:tc>
          <w:tcPr>
            <w:tcW w:w="955" w:type="dxa"/>
          </w:tcPr>
          <w:p w:rsidR="00D03B78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16" w:type="dxa"/>
          </w:tcPr>
          <w:p w:rsidR="00D03B78" w:rsidRDefault="00D03B78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</w:t>
            </w:r>
          </w:p>
          <w:p w:rsidR="00D03B78" w:rsidRDefault="00D03B78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D03B78" w:rsidRPr="00275293" w:rsidRDefault="00D03B78" w:rsidP="00EC0ED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Авторский замысел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история создания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романа «Война и мир».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Жанрово-тематическое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своеобразие романа-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эпопеи (</w:t>
            </w:r>
            <w:proofErr w:type="spellStart"/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многогерой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ность</w:t>
            </w:r>
            <w:proofErr w:type="spellEnd"/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переплетение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различных сюжетных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линий и др.)</w:t>
            </w:r>
          </w:p>
        </w:tc>
        <w:tc>
          <w:tcPr>
            <w:tcW w:w="1125" w:type="dxa"/>
          </w:tcPr>
          <w:p w:rsidR="00D03B78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3B78" w:rsidRPr="004D7AF1" w:rsidTr="009F79E1">
        <w:tc>
          <w:tcPr>
            <w:tcW w:w="955" w:type="dxa"/>
          </w:tcPr>
          <w:p w:rsidR="00D03B78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616" w:type="dxa"/>
          </w:tcPr>
          <w:p w:rsidR="00D03B78" w:rsidRDefault="0078026E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8026E">
              <w:rPr>
                <w:rFonts w:ascii="Times New Roman" w:hAnsi="Times New Roman"/>
                <w:sz w:val="28"/>
                <w:szCs w:val="28"/>
              </w:rPr>
              <w:t>03.03.</w:t>
            </w:r>
          </w:p>
          <w:p w:rsidR="00D03B78" w:rsidRDefault="00D03B78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D03B78" w:rsidRPr="00EC0ED6" w:rsidRDefault="00EC0ED6" w:rsidP="00EC0ED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Критическое изобра</w:t>
            </w:r>
            <w:r w:rsidR="00D03B78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жение высшего света,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D03B78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противопоставление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D03B78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мертвенности светских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отношений «диалек</w:t>
            </w:r>
            <w:r w:rsidR="00D03B78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тике души» любимых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D03B78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героев автора</w:t>
            </w:r>
          </w:p>
        </w:tc>
        <w:tc>
          <w:tcPr>
            <w:tcW w:w="1125" w:type="dxa"/>
          </w:tcPr>
          <w:p w:rsidR="00D03B78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3B78" w:rsidRPr="004D7AF1" w:rsidTr="009F79E1">
        <w:tc>
          <w:tcPr>
            <w:tcW w:w="955" w:type="dxa"/>
          </w:tcPr>
          <w:p w:rsidR="00D03B78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72-73</w:t>
            </w:r>
          </w:p>
        </w:tc>
        <w:tc>
          <w:tcPr>
            <w:tcW w:w="1616" w:type="dxa"/>
          </w:tcPr>
          <w:p w:rsidR="0078026E" w:rsidRDefault="0078026E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</w:t>
            </w:r>
          </w:p>
          <w:p w:rsidR="00D03B78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</w:t>
            </w:r>
          </w:p>
        </w:tc>
        <w:tc>
          <w:tcPr>
            <w:tcW w:w="6952" w:type="dxa"/>
          </w:tcPr>
          <w:p w:rsidR="00D03B78" w:rsidRPr="00EC0ED6" w:rsidRDefault="00EC0ED6" w:rsidP="00EC0ED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Этапы духовного са</w:t>
            </w:r>
            <w:r w:rsidR="00D03B78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мосовершенствования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D03B78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Андрея Болконского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D03B78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Пьера Безухова</w:t>
            </w:r>
          </w:p>
        </w:tc>
        <w:tc>
          <w:tcPr>
            <w:tcW w:w="1125" w:type="dxa"/>
          </w:tcPr>
          <w:p w:rsidR="00D03B78" w:rsidRDefault="00D03B78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03B78" w:rsidRPr="004D7AF1" w:rsidTr="009F79E1">
        <w:tc>
          <w:tcPr>
            <w:tcW w:w="955" w:type="dxa"/>
          </w:tcPr>
          <w:p w:rsidR="00D03B78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</w:t>
            </w:r>
          </w:p>
          <w:p w:rsidR="00D03B78" w:rsidRDefault="00D03B78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D03B78" w:rsidRPr="00EC0ED6" w:rsidRDefault="00D03B78" w:rsidP="00EC0ED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Патриотизм скромных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тружеников войны</w:t>
            </w:r>
            <w:r w:rsid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</w:t>
            </w:r>
            <w:proofErr w:type="spellStart"/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псевдопатриотизм</w:t>
            </w:r>
            <w:proofErr w:type="spellEnd"/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«военных трутней»</w:t>
            </w:r>
          </w:p>
        </w:tc>
        <w:tc>
          <w:tcPr>
            <w:tcW w:w="1125" w:type="dxa"/>
          </w:tcPr>
          <w:p w:rsidR="00D03B78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</w:t>
            </w:r>
          </w:p>
          <w:p w:rsidR="00EC0ED6" w:rsidRDefault="00EC0ED6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EC0ED6" w:rsidRPr="00EC0ED6" w:rsidRDefault="00EC0ED6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Настоящая жизнь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людей в понимании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Л. Н. Толстого. Обра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зы Наташи Ростовой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княжны Марьи</w:t>
            </w:r>
          </w:p>
        </w:tc>
        <w:tc>
          <w:tcPr>
            <w:tcW w:w="1125" w:type="dxa"/>
          </w:tcPr>
          <w:p w:rsidR="00EC0ED6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16" w:type="dxa"/>
          </w:tcPr>
          <w:p w:rsidR="00EC0ED6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</w:t>
            </w:r>
          </w:p>
        </w:tc>
        <w:tc>
          <w:tcPr>
            <w:tcW w:w="6952" w:type="dxa"/>
          </w:tcPr>
          <w:p w:rsidR="00EC0ED6" w:rsidRPr="00EC0ED6" w:rsidRDefault="00EC0ED6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Творческая работа.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Анализ эпизода романа</w:t>
            </w:r>
          </w:p>
        </w:tc>
        <w:tc>
          <w:tcPr>
            <w:tcW w:w="1125" w:type="dxa"/>
          </w:tcPr>
          <w:p w:rsidR="00EC0ED6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</w:t>
            </w:r>
          </w:p>
          <w:p w:rsidR="00EC0ED6" w:rsidRDefault="00EC0ED6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EC0ED6" w:rsidRPr="00EC0ED6" w:rsidRDefault="00EC0ED6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 войны и «мысль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народн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ая» как идейно-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художественная основа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толстовского эпоса</w:t>
            </w:r>
          </w:p>
        </w:tc>
        <w:tc>
          <w:tcPr>
            <w:tcW w:w="1125" w:type="dxa"/>
          </w:tcPr>
          <w:p w:rsidR="00EC0ED6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</w:t>
            </w:r>
          </w:p>
          <w:p w:rsidR="00EC0ED6" w:rsidRDefault="00EC0ED6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EC0ED6" w:rsidRPr="00EC0ED6" w:rsidRDefault="00EC0ED6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Противопоставление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образов Кутузова и Наполеона в свете авторской концепции лично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сти в истории</w:t>
            </w:r>
          </w:p>
        </w:tc>
        <w:tc>
          <w:tcPr>
            <w:tcW w:w="1125" w:type="dxa"/>
          </w:tcPr>
          <w:p w:rsidR="00EC0ED6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</w:t>
            </w:r>
          </w:p>
          <w:p w:rsidR="00EC0ED6" w:rsidRDefault="00EC0ED6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EC0ED6" w:rsidRPr="00EC0ED6" w:rsidRDefault="001F4262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 «дубины народ</w:t>
            </w:r>
            <w:r w:rsidR="00EC0ED6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ной войны» в романе.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Образы Тихона Щербатова и Платона Кара</w:t>
            </w:r>
            <w:r w:rsidR="00EC0ED6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таева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— двух типов на</w:t>
            </w:r>
            <w:r w:rsidR="00EC0ED6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родно-патриотического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EC0ED6"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сознания</w:t>
            </w:r>
          </w:p>
        </w:tc>
        <w:tc>
          <w:tcPr>
            <w:tcW w:w="1125" w:type="dxa"/>
          </w:tcPr>
          <w:p w:rsidR="00EC0ED6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</w:t>
            </w:r>
          </w:p>
          <w:p w:rsidR="00EC0ED6" w:rsidRDefault="00EC0ED6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EC0ED6" w:rsidRPr="00EC0ED6" w:rsidRDefault="00EC0ED6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Эпилог романа (часть 1)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«открытость» толстовского эпоса. Фило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софская проблематика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C0E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романа</w:t>
            </w:r>
          </w:p>
        </w:tc>
        <w:tc>
          <w:tcPr>
            <w:tcW w:w="1125" w:type="dxa"/>
          </w:tcPr>
          <w:p w:rsidR="00EC0ED6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81-82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EC0ED6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</w:t>
            </w:r>
          </w:p>
        </w:tc>
        <w:tc>
          <w:tcPr>
            <w:tcW w:w="6952" w:type="dxa"/>
          </w:tcPr>
          <w:p w:rsidR="00EC0ED6" w:rsidRPr="00275293" w:rsidRDefault="00EC0ED6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Сочинение по творчеству</w:t>
            </w:r>
            <w:r w:rsid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Н. Толстого</w:t>
            </w:r>
          </w:p>
        </w:tc>
        <w:tc>
          <w:tcPr>
            <w:tcW w:w="1125" w:type="dxa"/>
          </w:tcPr>
          <w:p w:rsidR="00EC0ED6" w:rsidRDefault="00EC0ED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4262" w:rsidRPr="001F4262" w:rsidTr="005B53C6">
        <w:tc>
          <w:tcPr>
            <w:tcW w:w="10648" w:type="dxa"/>
            <w:gridSpan w:val="4"/>
          </w:tcPr>
          <w:p w:rsidR="001F4262" w:rsidRPr="001F4262" w:rsidRDefault="001F4262" w:rsidP="008B1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26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Ф. М. Достоевского (</w:t>
            </w:r>
            <w:r w:rsidR="008B1DFF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8</w:t>
            </w:r>
            <w:r w:rsidRPr="001F426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EC0ED6" w:rsidRDefault="00EC0ED6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EC0ED6" w:rsidRPr="00275293" w:rsidRDefault="001F4262" w:rsidP="008B3CB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Ф.М. Достоевский.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Личность писателя,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основные факты его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жизни и творчества.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Замысел романа о «гордом человеке»</w:t>
            </w:r>
          </w:p>
        </w:tc>
        <w:tc>
          <w:tcPr>
            <w:tcW w:w="1125" w:type="dxa"/>
          </w:tcPr>
          <w:p w:rsidR="00EC0ED6" w:rsidRDefault="001F4262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262" w:rsidRPr="004D7AF1" w:rsidTr="009F79E1">
        <w:tc>
          <w:tcPr>
            <w:tcW w:w="955" w:type="dxa"/>
          </w:tcPr>
          <w:p w:rsidR="001F4262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1F4262" w:rsidRDefault="001F4262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1F4262" w:rsidRPr="001F4262" w:rsidRDefault="001F4262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Мир «униженных и оскорблённых»: Раскольников в мире бедных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людей. Бунт личности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против жестоких законов социума</w:t>
            </w:r>
          </w:p>
        </w:tc>
        <w:tc>
          <w:tcPr>
            <w:tcW w:w="1125" w:type="dxa"/>
          </w:tcPr>
          <w:p w:rsidR="001F4262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262" w:rsidRPr="004D7AF1" w:rsidTr="009F79E1">
        <w:tc>
          <w:tcPr>
            <w:tcW w:w="955" w:type="dxa"/>
          </w:tcPr>
          <w:p w:rsidR="001F4262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</w:t>
            </w:r>
          </w:p>
          <w:p w:rsidR="001F4262" w:rsidRDefault="001F4262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1F4262" w:rsidRPr="001F4262" w:rsidRDefault="001F4262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Теория Раскольникова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идейные «двойники»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героя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(Лужин, Свидригайлов). Принцип полифонии в раскрытии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философской проблематики романа</w:t>
            </w:r>
          </w:p>
        </w:tc>
        <w:tc>
          <w:tcPr>
            <w:tcW w:w="1125" w:type="dxa"/>
          </w:tcPr>
          <w:p w:rsidR="001F4262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1F4262" w:rsidRPr="004D7AF1" w:rsidTr="009F79E1">
        <w:tc>
          <w:tcPr>
            <w:tcW w:w="955" w:type="dxa"/>
          </w:tcPr>
          <w:p w:rsidR="001F4262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86-87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</w:t>
            </w:r>
          </w:p>
          <w:p w:rsidR="001F4262" w:rsidRDefault="001F4262" w:rsidP="001F42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1F4262" w:rsidRDefault="001F4262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1F4262" w:rsidRPr="001F4262" w:rsidRDefault="001F4262" w:rsidP="001F42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Раскольников и «вечная Сонечка». Нравственно-философский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смысл преступления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наказания Раскольникова</w:t>
            </w:r>
          </w:p>
        </w:tc>
        <w:tc>
          <w:tcPr>
            <w:tcW w:w="1125" w:type="dxa"/>
          </w:tcPr>
          <w:p w:rsidR="001F4262" w:rsidRDefault="001F4262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4262" w:rsidRPr="004D7AF1" w:rsidTr="009F79E1">
        <w:tc>
          <w:tcPr>
            <w:tcW w:w="955" w:type="dxa"/>
          </w:tcPr>
          <w:p w:rsidR="001F4262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1F4262" w:rsidRDefault="001F4262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1F4262" w:rsidRPr="001F4262" w:rsidRDefault="001F4262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Роль эпилога в раскрытии авторского замысла. Смысл названия</w:t>
            </w:r>
            <w:r w:rsid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1F42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романа</w:t>
            </w:r>
          </w:p>
        </w:tc>
        <w:tc>
          <w:tcPr>
            <w:tcW w:w="1125" w:type="dxa"/>
          </w:tcPr>
          <w:p w:rsidR="001F4262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89-90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EC0ED6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</w:t>
            </w:r>
          </w:p>
        </w:tc>
        <w:tc>
          <w:tcPr>
            <w:tcW w:w="6952" w:type="dxa"/>
          </w:tcPr>
          <w:p w:rsidR="00EC0ED6" w:rsidRPr="00275293" w:rsidRDefault="00EC0ED6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Сочинение</w:t>
            </w:r>
            <w:r w:rsid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творчеству</w:t>
            </w:r>
            <w:r w:rsid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2752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 М. Достоевского</w:t>
            </w:r>
          </w:p>
        </w:tc>
        <w:tc>
          <w:tcPr>
            <w:tcW w:w="1125" w:type="dxa"/>
          </w:tcPr>
          <w:p w:rsidR="00EC0ED6" w:rsidRDefault="001F4262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854" w:rsidRPr="00737854" w:rsidTr="005B53C6">
        <w:tc>
          <w:tcPr>
            <w:tcW w:w="10648" w:type="dxa"/>
            <w:gridSpan w:val="4"/>
          </w:tcPr>
          <w:p w:rsidR="00737854" w:rsidRPr="00737854" w:rsidRDefault="00737854" w:rsidP="008B1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85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Творчество А. П. Чехова (</w:t>
            </w:r>
            <w:r w:rsidR="008B1DFF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8</w:t>
            </w:r>
            <w:r w:rsidRPr="0073785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</w:tr>
      <w:tr w:rsidR="00EC0ED6" w:rsidRPr="004D7AF1" w:rsidTr="009F79E1">
        <w:tc>
          <w:tcPr>
            <w:tcW w:w="955" w:type="dxa"/>
          </w:tcPr>
          <w:p w:rsidR="00EC0ED6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  <w:p w:rsidR="00EC0ED6" w:rsidRDefault="00EC0ED6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EC0ED6" w:rsidRPr="00275293" w:rsidRDefault="00737854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А.П. Чехов. Личность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писателя, основные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факты его жизни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творчества. Сюжеты,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темы и проблемы чеховских рассказов</w:t>
            </w:r>
          </w:p>
        </w:tc>
        <w:tc>
          <w:tcPr>
            <w:tcW w:w="1125" w:type="dxa"/>
          </w:tcPr>
          <w:p w:rsidR="00EC0ED6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854" w:rsidRPr="004D7AF1" w:rsidTr="009F79E1">
        <w:tc>
          <w:tcPr>
            <w:tcW w:w="955" w:type="dxa"/>
          </w:tcPr>
          <w:p w:rsidR="00737854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03.05.</w:t>
            </w:r>
          </w:p>
          <w:p w:rsidR="00737854" w:rsidRDefault="00737854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737854" w:rsidRPr="00737854" w:rsidRDefault="00737854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Тема пошлости и </w:t>
            </w:r>
            <w:proofErr w:type="gramStart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обывательщины</w:t>
            </w:r>
            <w:proofErr w:type="gramEnd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рассказах «Палата № 6»,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Ионыч</w:t>
            </w:r>
            <w:proofErr w:type="spellEnd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 Проблема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самостояния</w:t>
            </w:r>
            <w:proofErr w:type="spellEnd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 человека в мире жестокости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пошлости. Рассказ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«Студент»</w:t>
            </w:r>
          </w:p>
        </w:tc>
        <w:tc>
          <w:tcPr>
            <w:tcW w:w="1125" w:type="dxa"/>
          </w:tcPr>
          <w:p w:rsidR="00737854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854" w:rsidRPr="004D7AF1" w:rsidTr="009F79E1">
        <w:tc>
          <w:tcPr>
            <w:tcW w:w="955" w:type="dxa"/>
          </w:tcPr>
          <w:p w:rsidR="00737854" w:rsidRPr="004D7AF1" w:rsidRDefault="008B3CB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616" w:type="dxa"/>
          </w:tcPr>
          <w:p w:rsidR="00737854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</w:t>
            </w:r>
          </w:p>
        </w:tc>
        <w:tc>
          <w:tcPr>
            <w:tcW w:w="6952" w:type="dxa"/>
          </w:tcPr>
          <w:p w:rsidR="00737854" w:rsidRPr="00737854" w:rsidRDefault="00737854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Творческая работа.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Анализ рассказа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П. Чехова</w:t>
            </w:r>
          </w:p>
        </w:tc>
        <w:tc>
          <w:tcPr>
            <w:tcW w:w="1125" w:type="dxa"/>
          </w:tcPr>
          <w:p w:rsidR="00737854" w:rsidRDefault="008B1DF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026E" w:rsidRPr="004D7AF1" w:rsidTr="009F79E1">
        <w:tc>
          <w:tcPr>
            <w:tcW w:w="955" w:type="dxa"/>
          </w:tcPr>
          <w:p w:rsidR="0078026E" w:rsidRPr="004D7AF1" w:rsidRDefault="0078026E" w:rsidP="00C336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616" w:type="dxa"/>
          </w:tcPr>
          <w:p w:rsidR="0078026E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10.05.</w:t>
            </w:r>
          </w:p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78026E" w:rsidRPr="00737854" w:rsidRDefault="0078026E" w:rsidP="008262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Особенности конфликта и сюжетного действия в комедии «Вишнёвый сад»</w:t>
            </w:r>
          </w:p>
        </w:tc>
        <w:tc>
          <w:tcPr>
            <w:tcW w:w="1125" w:type="dxa"/>
          </w:tcPr>
          <w:p w:rsidR="0078026E" w:rsidRDefault="0078026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26E" w:rsidRPr="004D7AF1" w:rsidTr="009F79E1">
        <w:tc>
          <w:tcPr>
            <w:tcW w:w="955" w:type="dxa"/>
          </w:tcPr>
          <w:p w:rsidR="0078026E" w:rsidRPr="004D7AF1" w:rsidRDefault="0078026E" w:rsidP="00C336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616" w:type="dxa"/>
          </w:tcPr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</w:t>
            </w:r>
          </w:p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78026E" w:rsidRPr="00737854" w:rsidRDefault="0078026E" w:rsidP="008262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Бывшие хозяева сада —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Гаев и Раневская. Особенности разрешения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конфликта в пьесе. Новый хозяин сада. Тема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будущего</w:t>
            </w:r>
          </w:p>
        </w:tc>
        <w:tc>
          <w:tcPr>
            <w:tcW w:w="1125" w:type="dxa"/>
          </w:tcPr>
          <w:p w:rsidR="0078026E" w:rsidRDefault="0078026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026E" w:rsidRPr="004D7AF1" w:rsidTr="009F79E1">
        <w:tc>
          <w:tcPr>
            <w:tcW w:w="955" w:type="dxa"/>
          </w:tcPr>
          <w:p w:rsidR="0078026E" w:rsidRPr="004D7AF1" w:rsidRDefault="0078026E" w:rsidP="00C336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616" w:type="dxa"/>
          </w:tcPr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2" w:type="dxa"/>
          </w:tcPr>
          <w:p w:rsidR="0078026E" w:rsidRPr="00737854" w:rsidRDefault="0078026E" w:rsidP="008262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Новаторство Чехов</w:t>
            </w:r>
            <w:proofErr w:type="gramStart"/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а-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драматурга. Лирическое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драматическое начала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пьесе. Символика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пьесы. Сложность и неоднозначность авторской позиции</w:t>
            </w:r>
          </w:p>
        </w:tc>
        <w:tc>
          <w:tcPr>
            <w:tcW w:w="1125" w:type="dxa"/>
          </w:tcPr>
          <w:p w:rsidR="0078026E" w:rsidRDefault="0078026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026E" w:rsidRPr="004D7AF1" w:rsidTr="009F79E1">
        <w:tc>
          <w:tcPr>
            <w:tcW w:w="955" w:type="dxa"/>
          </w:tcPr>
          <w:p w:rsidR="0078026E" w:rsidRPr="004D7AF1" w:rsidRDefault="0078026E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616" w:type="dxa"/>
          </w:tcPr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</w:t>
            </w:r>
          </w:p>
        </w:tc>
        <w:tc>
          <w:tcPr>
            <w:tcW w:w="6952" w:type="dxa"/>
          </w:tcPr>
          <w:p w:rsidR="0078026E" w:rsidRP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8026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Контрольная работа за </w:t>
            </w:r>
            <w:r w:rsidRPr="0078026E">
              <w:rPr>
                <w:rFonts w:ascii="Times New Roman" w:eastAsiaTheme="minorHAnsi" w:hAnsi="Times New Roman"/>
                <w:b/>
                <w:sz w:val="28"/>
                <w:szCs w:val="28"/>
                <w:lang w:val="en-US" w:eastAsia="en-US"/>
              </w:rPr>
              <w:t>II</w:t>
            </w:r>
            <w:r w:rsidRPr="0078026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1125" w:type="dxa"/>
          </w:tcPr>
          <w:p w:rsidR="0078026E" w:rsidRDefault="0078026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026E" w:rsidRPr="004D7AF1" w:rsidTr="009F79E1">
        <w:tc>
          <w:tcPr>
            <w:tcW w:w="955" w:type="dxa"/>
          </w:tcPr>
          <w:p w:rsidR="0078026E" w:rsidRPr="004D7AF1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98-99</w:t>
            </w:r>
          </w:p>
        </w:tc>
        <w:tc>
          <w:tcPr>
            <w:tcW w:w="1616" w:type="dxa"/>
          </w:tcPr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</w:t>
            </w:r>
          </w:p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</w:t>
            </w:r>
          </w:p>
        </w:tc>
        <w:tc>
          <w:tcPr>
            <w:tcW w:w="6952" w:type="dxa"/>
          </w:tcPr>
          <w:p w:rsidR="0078026E" w:rsidRPr="00737854" w:rsidRDefault="0078026E" w:rsidP="0073785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3785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Сочинение по творчеству А. П. Чехова</w:t>
            </w:r>
          </w:p>
        </w:tc>
        <w:tc>
          <w:tcPr>
            <w:tcW w:w="1125" w:type="dxa"/>
          </w:tcPr>
          <w:p w:rsidR="0078026E" w:rsidRDefault="0078026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026E" w:rsidRPr="004D7AF1" w:rsidTr="009F79E1">
        <w:tc>
          <w:tcPr>
            <w:tcW w:w="955" w:type="dxa"/>
          </w:tcPr>
          <w:p w:rsidR="0078026E" w:rsidRPr="004D7AF1" w:rsidRDefault="0078026E" w:rsidP="00780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100-103</w:t>
            </w:r>
          </w:p>
        </w:tc>
        <w:tc>
          <w:tcPr>
            <w:tcW w:w="1616" w:type="dxa"/>
          </w:tcPr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</w:t>
            </w:r>
          </w:p>
          <w:p w:rsidR="0078026E" w:rsidRDefault="0078026E" w:rsidP="00737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</w:t>
            </w:r>
          </w:p>
        </w:tc>
        <w:tc>
          <w:tcPr>
            <w:tcW w:w="6952" w:type="dxa"/>
          </w:tcPr>
          <w:p w:rsidR="0078026E" w:rsidRPr="008B3CB0" w:rsidRDefault="0078026E" w:rsidP="008B1D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8B3CB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Обобщение по курсу. Гуманистический пафос, патриотизм, </w:t>
            </w:r>
            <w:proofErr w:type="spellStart"/>
            <w:r w:rsidRPr="008B3CB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всечеловечность</w:t>
            </w:r>
            <w:proofErr w:type="spellEnd"/>
            <w:r w:rsidRPr="008B3CB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русской классической литературы. Значение классики в наши дни</w:t>
            </w:r>
          </w:p>
        </w:tc>
        <w:tc>
          <w:tcPr>
            <w:tcW w:w="1125" w:type="dxa"/>
          </w:tcPr>
          <w:p w:rsidR="0078026E" w:rsidRDefault="0078026E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B5E02" w:rsidRDefault="004B5E0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D5354D" w:rsidTr="00EC1E12">
        <w:tc>
          <w:tcPr>
            <w:tcW w:w="5324" w:type="dxa"/>
          </w:tcPr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 «Рассмотрено»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№ 1 29.08.2022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 30.08. 2022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77FD6" w:rsidRPr="004D7AF1" w:rsidRDefault="00F77FD6" w:rsidP="0023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sectPr w:rsidR="00F77FD6" w:rsidRPr="004D7AF1" w:rsidSect="002354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FB" w:rsidRDefault="00AD52FB">
      <w:pPr>
        <w:spacing w:after="0" w:line="240" w:lineRule="auto"/>
      </w:pPr>
      <w:r>
        <w:separator/>
      </w:r>
    </w:p>
  </w:endnote>
  <w:endnote w:type="continuationSeparator" w:id="0">
    <w:p w:rsidR="00AD52FB" w:rsidRDefault="00AD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12" w:rsidRDefault="00EC1E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Content>
      <w:p w:rsidR="00EC1E12" w:rsidRDefault="00EC1E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767">
          <w:rPr>
            <w:noProof/>
          </w:rPr>
          <w:t>2</w:t>
        </w:r>
        <w:r>
          <w:fldChar w:fldCharType="end"/>
        </w:r>
      </w:p>
    </w:sdtContent>
  </w:sdt>
  <w:p w:rsidR="00EC1E12" w:rsidRDefault="00EC1E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12" w:rsidRDefault="00EC1E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FB" w:rsidRDefault="00AD52FB">
      <w:pPr>
        <w:spacing w:after="0" w:line="240" w:lineRule="auto"/>
      </w:pPr>
      <w:r>
        <w:separator/>
      </w:r>
    </w:p>
  </w:footnote>
  <w:footnote w:type="continuationSeparator" w:id="0">
    <w:p w:rsidR="00AD52FB" w:rsidRDefault="00AD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12" w:rsidRDefault="00EC1E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12" w:rsidRDefault="00EC1E1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12" w:rsidRDefault="00EC1E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E6"/>
    <w:multiLevelType w:val="hybridMultilevel"/>
    <w:tmpl w:val="1BBE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8F566D"/>
    <w:multiLevelType w:val="multilevel"/>
    <w:tmpl w:val="A884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B0BA0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FF2D37"/>
    <w:multiLevelType w:val="multilevel"/>
    <w:tmpl w:val="C398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015FE"/>
    <w:rsid w:val="0001663E"/>
    <w:rsid w:val="00021BD1"/>
    <w:rsid w:val="00025884"/>
    <w:rsid w:val="000944F1"/>
    <w:rsid w:val="000A7046"/>
    <w:rsid w:val="000B286A"/>
    <w:rsid w:val="000F774B"/>
    <w:rsid w:val="00127409"/>
    <w:rsid w:val="001444E5"/>
    <w:rsid w:val="001626AD"/>
    <w:rsid w:val="0016484C"/>
    <w:rsid w:val="00187D46"/>
    <w:rsid w:val="001D1767"/>
    <w:rsid w:val="001D208A"/>
    <w:rsid w:val="001F4262"/>
    <w:rsid w:val="00233C93"/>
    <w:rsid w:val="002354A9"/>
    <w:rsid w:val="00274F8F"/>
    <w:rsid w:val="00275293"/>
    <w:rsid w:val="00275C99"/>
    <w:rsid w:val="002C31F0"/>
    <w:rsid w:val="002D1877"/>
    <w:rsid w:val="002E36E0"/>
    <w:rsid w:val="0031466F"/>
    <w:rsid w:val="0032136F"/>
    <w:rsid w:val="00361578"/>
    <w:rsid w:val="00375A2C"/>
    <w:rsid w:val="003C23D3"/>
    <w:rsid w:val="003C3664"/>
    <w:rsid w:val="003D1262"/>
    <w:rsid w:val="003E1E16"/>
    <w:rsid w:val="003F078E"/>
    <w:rsid w:val="003F456C"/>
    <w:rsid w:val="0040120B"/>
    <w:rsid w:val="0041492D"/>
    <w:rsid w:val="00416404"/>
    <w:rsid w:val="00425424"/>
    <w:rsid w:val="004424CB"/>
    <w:rsid w:val="004428E5"/>
    <w:rsid w:val="00443486"/>
    <w:rsid w:val="00470E9C"/>
    <w:rsid w:val="004848B5"/>
    <w:rsid w:val="004862A0"/>
    <w:rsid w:val="004A4AD6"/>
    <w:rsid w:val="004B2675"/>
    <w:rsid w:val="004B5E02"/>
    <w:rsid w:val="004D5633"/>
    <w:rsid w:val="004D7AF1"/>
    <w:rsid w:val="004E0FD0"/>
    <w:rsid w:val="004E2143"/>
    <w:rsid w:val="00515CB4"/>
    <w:rsid w:val="00515DD7"/>
    <w:rsid w:val="00530E1E"/>
    <w:rsid w:val="005329B6"/>
    <w:rsid w:val="00553920"/>
    <w:rsid w:val="00556314"/>
    <w:rsid w:val="005759E6"/>
    <w:rsid w:val="00584101"/>
    <w:rsid w:val="005971EA"/>
    <w:rsid w:val="005B53C6"/>
    <w:rsid w:val="005B6021"/>
    <w:rsid w:val="005C3400"/>
    <w:rsid w:val="005C7FBE"/>
    <w:rsid w:val="005F1232"/>
    <w:rsid w:val="005F323B"/>
    <w:rsid w:val="005F6A47"/>
    <w:rsid w:val="00616D1D"/>
    <w:rsid w:val="0063238B"/>
    <w:rsid w:val="006425C6"/>
    <w:rsid w:val="00663691"/>
    <w:rsid w:val="00671B1B"/>
    <w:rsid w:val="006A11CA"/>
    <w:rsid w:val="006C6B0C"/>
    <w:rsid w:val="006D3579"/>
    <w:rsid w:val="006D6DC6"/>
    <w:rsid w:val="006F4128"/>
    <w:rsid w:val="00736918"/>
    <w:rsid w:val="00737854"/>
    <w:rsid w:val="007464B6"/>
    <w:rsid w:val="007516AC"/>
    <w:rsid w:val="00773DDC"/>
    <w:rsid w:val="0078026E"/>
    <w:rsid w:val="007B1002"/>
    <w:rsid w:val="007B12C4"/>
    <w:rsid w:val="007B3E9F"/>
    <w:rsid w:val="007D2CB5"/>
    <w:rsid w:val="007E2EB7"/>
    <w:rsid w:val="008072F9"/>
    <w:rsid w:val="0081741C"/>
    <w:rsid w:val="00817AE4"/>
    <w:rsid w:val="008206C3"/>
    <w:rsid w:val="0084501D"/>
    <w:rsid w:val="00845F20"/>
    <w:rsid w:val="00850559"/>
    <w:rsid w:val="008512AF"/>
    <w:rsid w:val="0085634E"/>
    <w:rsid w:val="00877BA3"/>
    <w:rsid w:val="00885B36"/>
    <w:rsid w:val="008A0EF0"/>
    <w:rsid w:val="008B1DFF"/>
    <w:rsid w:val="008B373A"/>
    <w:rsid w:val="008B3CB0"/>
    <w:rsid w:val="009009C1"/>
    <w:rsid w:val="0090203A"/>
    <w:rsid w:val="009121D4"/>
    <w:rsid w:val="00917F83"/>
    <w:rsid w:val="009308DF"/>
    <w:rsid w:val="0094445B"/>
    <w:rsid w:val="00953088"/>
    <w:rsid w:val="009636CC"/>
    <w:rsid w:val="00977BF7"/>
    <w:rsid w:val="0098501B"/>
    <w:rsid w:val="0098543D"/>
    <w:rsid w:val="0098643E"/>
    <w:rsid w:val="009C2226"/>
    <w:rsid w:val="009D3BD8"/>
    <w:rsid w:val="009D4AB8"/>
    <w:rsid w:val="009D54C7"/>
    <w:rsid w:val="009F1044"/>
    <w:rsid w:val="009F79E1"/>
    <w:rsid w:val="00A0701A"/>
    <w:rsid w:val="00A12D12"/>
    <w:rsid w:val="00A17AA8"/>
    <w:rsid w:val="00A24275"/>
    <w:rsid w:val="00A27A4A"/>
    <w:rsid w:val="00A36737"/>
    <w:rsid w:val="00A37F9F"/>
    <w:rsid w:val="00A4147F"/>
    <w:rsid w:val="00A439E0"/>
    <w:rsid w:val="00A745B6"/>
    <w:rsid w:val="00A81123"/>
    <w:rsid w:val="00A827CC"/>
    <w:rsid w:val="00A95368"/>
    <w:rsid w:val="00AA7A78"/>
    <w:rsid w:val="00AB3D1D"/>
    <w:rsid w:val="00AB5224"/>
    <w:rsid w:val="00AD52FB"/>
    <w:rsid w:val="00B01E35"/>
    <w:rsid w:val="00B23A93"/>
    <w:rsid w:val="00B30347"/>
    <w:rsid w:val="00B34FE9"/>
    <w:rsid w:val="00B518DA"/>
    <w:rsid w:val="00B51E97"/>
    <w:rsid w:val="00B637C1"/>
    <w:rsid w:val="00B93DB3"/>
    <w:rsid w:val="00BC0302"/>
    <w:rsid w:val="00BC172A"/>
    <w:rsid w:val="00BD08ED"/>
    <w:rsid w:val="00BE3398"/>
    <w:rsid w:val="00BE3626"/>
    <w:rsid w:val="00BF3BEB"/>
    <w:rsid w:val="00C05F3F"/>
    <w:rsid w:val="00C13E8A"/>
    <w:rsid w:val="00C33AAE"/>
    <w:rsid w:val="00C340EB"/>
    <w:rsid w:val="00C3605C"/>
    <w:rsid w:val="00C53E1A"/>
    <w:rsid w:val="00C6477F"/>
    <w:rsid w:val="00C6732A"/>
    <w:rsid w:val="00C721B6"/>
    <w:rsid w:val="00C73A42"/>
    <w:rsid w:val="00C8582A"/>
    <w:rsid w:val="00CA6A06"/>
    <w:rsid w:val="00CC4483"/>
    <w:rsid w:val="00CC7E44"/>
    <w:rsid w:val="00CD05CD"/>
    <w:rsid w:val="00CD3E56"/>
    <w:rsid w:val="00CF7E7A"/>
    <w:rsid w:val="00D03B78"/>
    <w:rsid w:val="00D31587"/>
    <w:rsid w:val="00D5354D"/>
    <w:rsid w:val="00D54FCB"/>
    <w:rsid w:val="00D55584"/>
    <w:rsid w:val="00D627E4"/>
    <w:rsid w:val="00DA1732"/>
    <w:rsid w:val="00DB205A"/>
    <w:rsid w:val="00DD0A05"/>
    <w:rsid w:val="00DD2C63"/>
    <w:rsid w:val="00DD4B0F"/>
    <w:rsid w:val="00DD4BE8"/>
    <w:rsid w:val="00DE7C79"/>
    <w:rsid w:val="00E276B5"/>
    <w:rsid w:val="00E32422"/>
    <w:rsid w:val="00E40C05"/>
    <w:rsid w:val="00E5626B"/>
    <w:rsid w:val="00E844F6"/>
    <w:rsid w:val="00EA71DC"/>
    <w:rsid w:val="00EC0ED6"/>
    <w:rsid w:val="00EC1E12"/>
    <w:rsid w:val="00ED00BA"/>
    <w:rsid w:val="00EE4368"/>
    <w:rsid w:val="00F012D5"/>
    <w:rsid w:val="00F01DDA"/>
    <w:rsid w:val="00F1628B"/>
    <w:rsid w:val="00F20614"/>
    <w:rsid w:val="00F26F0B"/>
    <w:rsid w:val="00F31E6C"/>
    <w:rsid w:val="00F41483"/>
    <w:rsid w:val="00F45D96"/>
    <w:rsid w:val="00F633C4"/>
    <w:rsid w:val="00F7516A"/>
    <w:rsid w:val="00F77FD6"/>
    <w:rsid w:val="00F861CA"/>
    <w:rsid w:val="00F97C3F"/>
    <w:rsid w:val="00FA2713"/>
    <w:rsid w:val="00FA2767"/>
    <w:rsid w:val="00FB7505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0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0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2FEF-AE32-4952-9B8E-24C3579F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20</Pages>
  <Words>5304</Words>
  <Characters>30237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</cp:lastModifiedBy>
  <cp:revision>15</cp:revision>
  <cp:lastPrinted>2021-10-13T13:03:00Z</cp:lastPrinted>
  <dcterms:created xsi:type="dcterms:W3CDTF">2022-10-18T09:25:00Z</dcterms:created>
  <dcterms:modified xsi:type="dcterms:W3CDTF">2022-11-03T22:01:00Z</dcterms:modified>
</cp:coreProperties>
</file>