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6A" w:rsidRPr="0030369E" w:rsidRDefault="00E7276A" w:rsidP="00E7276A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МУНИЦИПАЛЬНОЕ  БЮДЖЕТНОЕ ОБЩЕОБРАЗОВАТЕЛЬНОЕ УЧРЕЖДЕНИЕ</w:t>
      </w:r>
    </w:p>
    <w:p w:rsidR="00E7276A" w:rsidRPr="0030369E" w:rsidRDefault="00E7276A" w:rsidP="00E7276A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КРЮКОВСКАЯ СРЕДНЯЯ ОБЩЕОБРАЗОВАТЕЛЬНАЯ ШКОЛА</w:t>
      </w:r>
    </w:p>
    <w:p w:rsidR="00E7276A" w:rsidRPr="0030369E" w:rsidRDefault="00E7276A" w:rsidP="00E7276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B74" w:rsidRPr="00497B74" w:rsidRDefault="00497B74" w:rsidP="00497B74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«Согласовано» </w:t>
      </w: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«Утверждаю»</w:t>
      </w:r>
    </w:p>
    <w:p w:rsidR="00497B74" w:rsidRPr="00497B74" w:rsidRDefault="00497B74" w:rsidP="00497B74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497B74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:rsidR="00497B74" w:rsidRPr="00497B74" w:rsidRDefault="00497B74" w:rsidP="00497B74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497B74" w:rsidRPr="00497B74" w:rsidRDefault="00497B74" w:rsidP="00497B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B7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_________________ Литвинова Н.В.                 </w:t>
      </w:r>
      <w:r w:rsidRPr="00497B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 от 12.08.2020г.  №171 - ОД</w:t>
      </w:r>
    </w:p>
    <w:p w:rsidR="00497B74" w:rsidRPr="00497B74" w:rsidRDefault="00497B74" w:rsidP="00497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567"/>
      </w:tblGrid>
      <w:tr w:rsidR="00497B74" w:rsidRPr="00497B74" w:rsidTr="00497B74">
        <w:tc>
          <w:tcPr>
            <w:tcW w:w="5244" w:type="dxa"/>
          </w:tcPr>
          <w:p w:rsidR="00497B74" w:rsidRPr="00497B74" w:rsidRDefault="00497B74" w:rsidP="00497B74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97B74" w:rsidRPr="00497B74" w:rsidRDefault="00497B74" w:rsidP="00497B74">
            <w:pPr>
              <w:widowControl w:val="0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497B74" w:rsidRPr="00497B74" w:rsidRDefault="00497B74" w:rsidP="00497B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B74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«Рассмотрено»</w:t>
      </w:r>
    </w:p>
    <w:p w:rsidR="00497B74" w:rsidRPr="00497B74" w:rsidRDefault="00497B74" w:rsidP="00497B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B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Совета организации</w:t>
      </w:r>
    </w:p>
    <w:p w:rsidR="00497B74" w:rsidRPr="00497B74" w:rsidRDefault="00497B74" w:rsidP="00497B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B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Куринный И.Г.</w:t>
      </w:r>
    </w:p>
    <w:p w:rsidR="00E7276A" w:rsidRDefault="00E7276A" w:rsidP="00E72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276A" w:rsidRDefault="00E7276A" w:rsidP="00E72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6A" w:rsidRDefault="00E7276A" w:rsidP="00E72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внутренней системе оценки качества образования </w:t>
      </w:r>
    </w:p>
    <w:p w:rsidR="00E7276A" w:rsidRDefault="00E7276A" w:rsidP="00E72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Крюковской СОШ </w:t>
      </w:r>
    </w:p>
    <w:p w:rsidR="00E7276A" w:rsidRDefault="00E7276A" w:rsidP="00E72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76A" w:rsidRDefault="00E7276A" w:rsidP="00E7276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7276A" w:rsidRDefault="00E7276A" w:rsidP="00E7276A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внутренней системе оценки качества образования в МБОУ Крюковской СОШ (далее - Положение) устанавливает единые требования к системе оценки качества образования (далее - ВСОКО) и определяет ее цели, задачи, принципы функционирования, организационную и функциональную структуры, организацию и технологию оценки качества образования в МБОУ Крюковской СОШ.</w:t>
      </w:r>
    </w:p>
    <w:p w:rsidR="00E7276A" w:rsidRDefault="00E7276A" w:rsidP="00E72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ВСОКО строится в соответствии с нормативными правовыми актами Российской Федерации, Ростовской области, муниципальными правовыми актами Куйбышевского района, регламентирующими реализацию всех процедур контроля и оценки качества образования, настоящим Положением.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системе оценки качества  образования МБОУ Крюковской СОШ  разработано  в соответствии с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 (на 2019-2025г.г.), постановлением Правительства Ростовской области от 17.10.2018 №646 «Об утверждении государственной программы Ростовской области «Развитие образования», приказом Министерства общего и профессионального образования Ростовской области от 16.12.2019 №956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о региональной системе оценки качества образования Ростовской области», приказом отдела образования Администрации Куйбышевского района от 17.07.2020 №194-ОД «Об утверждении Положения  о муниципальной системе оценки качества образования Куйбышевского района».</w:t>
      </w:r>
    </w:p>
    <w:p w:rsidR="00E7276A" w:rsidRDefault="00E7276A" w:rsidP="00E7276A">
      <w:pPr>
        <w:shd w:val="clear" w:color="auto" w:fill="FFFFFF"/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lastRenderedPageBreak/>
        <w:t>1.3.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 представляет собой совокупность нормативных правовых материалов и диагностических, оценочных и аналитических процедур, обеспечивающих оценку образовательных результатов обучающихся, деятельности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Крюковкой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 (далее - ОО).</w:t>
      </w:r>
    </w:p>
    <w:p w:rsidR="00E7276A" w:rsidRDefault="00E7276A" w:rsidP="00E7276A">
      <w:pPr>
        <w:shd w:val="clear" w:color="auto" w:fill="FFFFFF"/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1.4.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настоящем  Положении используются следующие термины:</w:t>
      </w:r>
    </w:p>
    <w:p w:rsidR="00E7276A" w:rsidRDefault="00E7276A" w:rsidP="00E7276A">
      <w:pPr>
        <w:shd w:val="clear" w:color="auto" w:fill="FFFFFF"/>
        <w:spacing w:after="0" w:line="240" w:lineRule="auto"/>
        <w:ind w:left="7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Качество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ожиданиям.</w:t>
      </w:r>
    </w:p>
    <w:p w:rsidR="00E7276A" w:rsidRDefault="00E7276A" w:rsidP="00E727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процесс, позволяющий определить степень соответствия измеряемых образовательных результатов, условий их обеспечения эталонному уровню (норме качества), зафиксированному в нормативных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документах, а также социальным, профессиональным и личностным потребностям </w:t>
      </w:r>
      <w:r>
        <w:rPr>
          <w:rFonts w:ascii="Times New Roman" w:eastAsia="Times New Roman" w:hAnsi="Times New Roman" w:cs="Times New Roman"/>
          <w:sz w:val="28"/>
          <w:szCs w:val="28"/>
        </w:rPr>
        <w:t>и направленный на определение состояния региональной системы образования и динамики ее развития.</w:t>
      </w:r>
    </w:p>
    <w:p w:rsidR="00E7276A" w:rsidRDefault="00E7276A" w:rsidP="00E727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система  оценки качества образования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E7276A" w:rsidRDefault="00E7276A" w:rsidP="00E7276A">
      <w:pPr>
        <w:shd w:val="clear" w:color="auto" w:fill="FFFFFF"/>
        <w:spacing w:after="0" w:line="240" w:lineRule="auto"/>
        <w:ind w:left="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Экспертиза – </w:t>
      </w:r>
      <w:r>
        <w:rPr>
          <w:rFonts w:ascii="Times New Roman" w:hAnsi="Times New Roman" w:cs="Times New Roman"/>
          <w:sz w:val="28"/>
          <w:szCs w:val="28"/>
        </w:rPr>
        <w:t>всестороннее изучение состояния образовательного процесса, условий и результатов образовательной деятельности на основе диагностических и оценочных процедур, осуществляемых различными субъектами МСОКО.</w:t>
      </w:r>
    </w:p>
    <w:p w:rsidR="00E7276A" w:rsidRDefault="00E7276A" w:rsidP="00E7276A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Мониторинг </w:t>
      </w:r>
      <w:r>
        <w:rPr>
          <w:rFonts w:ascii="Times New Roman" w:eastAsia="Times New Roman" w:hAnsi="Times New Roman" w:cs="Times New Roman"/>
          <w:sz w:val="28"/>
          <w:szCs w:val="28"/>
        </w:rPr>
        <w:t>- специально организованное систематическое наблюдение за состоянием образовательных объектов, явлений, процессов с целью их оценки, контроля, прогноза.</w:t>
      </w:r>
    </w:p>
    <w:p w:rsidR="00E7276A" w:rsidRDefault="00E7276A" w:rsidP="00E7276A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Измерение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оценка уровня образовательных достижений с помощью контрольных измерительных материалов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программам.</w:t>
      </w:r>
    </w:p>
    <w:p w:rsidR="00E7276A" w:rsidRDefault="00E7276A" w:rsidP="00E7276A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Основными пользователями результатов ВСОКО являются:</w:t>
      </w:r>
    </w:p>
    <w:p w:rsidR="00E7276A" w:rsidRDefault="00E7276A" w:rsidP="00E7276A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и их родители (законные представители);</w:t>
      </w:r>
    </w:p>
    <w:p w:rsidR="00E7276A" w:rsidRDefault="00E7276A" w:rsidP="00E7276A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ОО;</w:t>
      </w:r>
    </w:p>
    <w:p w:rsidR="00E7276A" w:rsidRDefault="00E7276A" w:rsidP="00E7276A">
      <w:pPr>
        <w:shd w:val="clear" w:color="auto" w:fill="FFFFFF"/>
        <w:tabs>
          <w:tab w:val="left" w:pos="734"/>
        </w:tabs>
        <w:spacing w:after="0" w:line="240" w:lineRule="auto"/>
        <w:ind w:left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общественные организации.</w:t>
      </w:r>
    </w:p>
    <w:p w:rsidR="00E7276A" w:rsidRDefault="00E7276A" w:rsidP="00E727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Цели, задачи и принципы ВСОКО</w:t>
      </w:r>
    </w:p>
    <w:p w:rsidR="00E7276A" w:rsidRDefault="00E7276A" w:rsidP="00E727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Цели ВСОКО:</w:t>
      </w:r>
    </w:p>
    <w:p w:rsidR="00E7276A" w:rsidRDefault="00E7276A" w:rsidP="00E7276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объективной информации о качестве образования в ОО и тенденциях его изменения, необходимой для принятия обоснованных управленческих решений по совершенствованию системы образования ОО;</w:t>
      </w:r>
    </w:p>
    <w:p w:rsidR="00E7276A" w:rsidRDefault="00E7276A" w:rsidP="00E7276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развития системы образования ОО;</w:t>
      </w:r>
    </w:p>
    <w:p w:rsidR="00E7276A" w:rsidRDefault="00E7276A" w:rsidP="00E7276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информированности потребителей образовательных услуг.</w:t>
      </w:r>
    </w:p>
    <w:p w:rsidR="00E7276A" w:rsidRDefault="00E7276A" w:rsidP="00E7276A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задачи ВСОКО: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1073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создание единой системы мониторинга состояния образования в ОО;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1073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информационное, методическое, аналитическое и экспертное обеспечение мониторинга системы образования ОО;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1073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обеспечение функционирования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системы образовательной статистики и мониторинга качества образования (оценка состояния и эффективности деятельности ОО);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850"/>
          <w:tab w:val="left" w:pos="107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повышения квалификации педагогических работников;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850"/>
          <w:tab w:val="left" w:pos="107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учащихся с низкими образовательными результатами и реализация мер адресной поддержки;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850"/>
          <w:tab w:val="left" w:pos="107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принятию обоснованных управленческих решений по совершенствованию качества образования в ОО;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850"/>
          <w:tab w:val="left" w:pos="107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привлечение общественности к внешней оценке качества на всех уровнях;</w:t>
      </w:r>
    </w:p>
    <w:p w:rsidR="00E7276A" w:rsidRDefault="00E7276A" w:rsidP="00E7276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49"/>
          <w:tab w:val="left" w:pos="850"/>
          <w:tab w:val="left" w:pos="107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участников образовательного процесса достоверной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информацией    о    состоянии    и    развитии    системы    образования    в    ОО.</w:t>
      </w:r>
    </w:p>
    <w:p w:rsidR="00E7276A" w:rsidRDefault="00E7276A" w:rsidP="00E7276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Основными принципами функционирования ВСОКО являются:</w:t>
      </w:r>
    </w:p>
    <w:p w:rsidR="00E7276A" w:rsidRDefault="00E7276A" w:rsidP="00E7276A">
      <w:pPr>
        <w:pStyle w:val="a3"/>
        <w:numPr>
          <w:ilvl w:val="0"/>
          <w:numId w:val="7"/>
        </w:numPr>
        <w:shd w:val="clear" w:color="auto" w:fill="FFFFFF"/>
        <w:tabs>
          <w:tab w:val="left" w:pos="82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функциональное единство различных уровней системы оценки качества образования (регионального, муниципального и уровня образовательной организации);</w:t>
      </w:r>
    </w:p>
    <w:p w:rsidR="00E7276A" w:rsidRDefault="00E7276A" w:rsidP="00E7276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открытость, прозрачность, объективность процедур и механизмов оценки качества образования;</w:t>
      </w:r>
    </w:p>
    <w:p w:rsidR="00E7276A" w:rsidRDefault="00E7276A" w:rsidP="00E7276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методическое сопровождение деятельности ВСОКО;</w:t>
      </w:r>
    </w:p>
    <w:p w:rsidR="00E7276A" w:rsidRDefault="00E7276A" w:rsidP="00E7276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34"/>
          <w:tab w:val="left" w:pos="828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реалистичность требований, норм и показателей качества образования, их социальная и личная значимость;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общественное участие в процедурах оценивания;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научная обоснованность процедур, методов, средств оценивания.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доступность информации о состоянии и качестве образования для всех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потенциала внутренней оценки, самооценки, самоанализа в ОО.</w:t>
      </w:r>
    </w:p>
    <w:p w:rsidR="00E7276A" w:rsidRDefault="00E7276A" w:rsidP="00E7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76A" w:rsidRDefault="00E7276A" w:rsidP="00E7276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элементы ВСОКО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Предусматривается два уровня организации оценочной деятельности в рамках СОКО:</w:t>
      </w:r>
    </w:p>
    <w:p w:rsidR="00E7276A" w:rsidRDefault="00E7276A" w:rsidP="00E7276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ОО;</w:t>
      </w:r>
    </w:p>
    <w:p w:rsidR="00E7276A" w:rsidRDefault="00E7276A" w:rsidP="00E7276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уровень.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Объектом СОКО является деятельность ОО.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Предметом оценки ВСОКО являются:</w:t>
      </w:r>
    </w:p>
    <w:p w:rsidR="00E7276A" w:rsidRDefault="00E7276A" w:rsidP="00E7276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 образовательных результатов (степень соответствия результатов освоения обучающимися образовательных программ государственному стандарту);</w:t>
      </w:r>
    </w:p>
    <w:p w:rsidR="00E7276A" w:rsidRDefault="00E7276A" w:rsidP="00E7276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 образовательного процесса (качество основных и дополнительных общеобразовательных программ, принятых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реализуемых в ОО, эффективность применения педагогических технологий);</w:t>
      </w:r>
    </w:p>
    <w:p w:rsidR="00E7276A" w:rsidRDefault="00E7276A" w:rsidP="00E7276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 условий реализации образовательных программ (качество образовательных ресурсов).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ВСОКО включает следующие компоненты:</w:t>
      </w:r>
    </w:p>
    <w:p w:rsidR="00E7276A" w:rsidRDefault="00E7276A" w:rsidP="00E7276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 сбора, обработки, анализа   и   представления   образовательной статистики;</w:t>
      </w:r>
    </w:p>
    <w:p w:rsidR="00E7276A" w:rsidRDefault="00E7276A" w:rsidP="00E7276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 измерения, анализа   и   интерпретации   показателей   качества образования;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систему     адресного     обеспечения     статистической     и     аналитической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информацией основных пользователей ВСОКО;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 сбора и первичной обработки данных;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 анализа и оценки качества образования;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 адресного обеспечения статистической и аналитической информацией.</w:t>
      </w:r>
    </w:p>
    <w:p w:rsidR="00E7276A" w:rsidRDefault="00E7276A" w:rsidP="00E7276A">
      <w:pPr>
        <w:shd w:val="clear" w:color="auto" w:fill="FFFFFF"/>
        <w:spacing w:after="0" w:line="240" w:lineRule="auto"/>
        <w:ind w:left="7" w:firstLine="5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из компонентов ВСОКО, базируясь на единой концептуальн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методологической основе оценки качества образования и подходов к его измерению и анализу, реализуется на всех уровнях оценивания.</w:t>
      </w:r>
    </w:p>
    <w:p w:rsidR="00E7276A" w:rsidRDefault="00E7276A" w:rsidP="00E727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Система </w:t>
      </w:r>
      <w:r>
        <w:rPr>
          <w:rFonts w:ascii="Times New Roman" w:hAnsi="Times New Roman" w:cs="Times New Roman"/>
          <w:spacing w:val="-7"/>
          <w:sz w:val="28"/>
          <w:szCs w:val="28"/>
        </w:rPr>
        <w:t>анализа управленческих механизмов соответствует шести региональным показателям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276A" w:rsidRDefault="00E7276A" w:rsidP="00E7276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оценки качества подготовки обучающихся;</w:t>
      </w:r>
    </w:p>
    <w:p w:rsidR="00E7276A" w:rsidRDefault="00E7276A" w:rsidP="00E7276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обеспечения объективности процедур оценки качества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ОО;</w:t>
      </w:r>
    </w:p>
    <w:p w:rsidR="00E7276A" w:rsidRDefault="00E7276A" w:rsidP="00E7276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мониторинга качества повышения квалификации педагогов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76A" w:rsidRDefault="00E7276A" w:rsidP="00E7276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методической работы;</w:t>
      </w:r>
    </w:p>
    <w:p w:rsidR="00E7276A" w:rsidRDefault="00E7276A" w:rsidP="00E7276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развития таланта;</w:t>
      </w:r>
    </w:p>
    <w:p w:rsidR="00E7276A" w:rsidRDefault="00E7276A" w:rsidP="00E7276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профориентации.</w:t>
      </w:r>
    </w:p>
    <w:p w:rsidR="00E7276A" w:rsidRDefault="00E7276A" w:rsidP="00E7276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Объектами оценки качества образования являются: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образовательные программы;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процесс    и    результат    деятельности    педагогических    и    руководящих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   квалификации    и    характер    профессиональных    компетенций педагогических и руководящих работников ОО;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личностные результаты образования;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достижения обучающихся, воспитанников;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 осуществления образовательного процесса;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удовлетворенность    образовательными    услугами    и образовательными результатами заказчиков и потребителей образовательных услуг.</w:t>
      </w:r>
    </w:p>
    <w:p w:rsidR="00E7276A" w:rsidRDefault="00E7276A" w:rsidP="00E727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3.7.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СОКО осуществляется на основе:</w:t>
      </w:r>
    </w:p>
    <w:p w:rsidR="00E7276A" w:rsidRDefault="00E7276A" w:rsidP="00E7276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данных международных исследований качества образования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PIRLS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TIMSSnnp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49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государственной итоговой аттестации выпускников 9-х, 11-х классов (ОГЭ, </w:t>
      </w:r>
      <w:r>
        <w:rPr>
          <w:rFonts w:ascii="Times New Roman" w:eastAsia="Times New Roman" w:hAnsi="Times New Roman" w:cs="Times New Roman"/>
          <w:sz w:val="28"/>
          <w:szCs w:val="28"/>
        </w:rPr>
        <w:t>ЕГЭ);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49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мониторинговых исследования достижений, обучающихся по отдельным предметам на различных ступенях обучения (ВПР, НИКО, РИКО и др.);</w:t>
      </w:r>
    </w:p>
    <w:p w:rsidR="00E7276A" w:rsidRDefault="00E7276A" w:rsidP="00E7276A">
      <w:pPr>
        <w:widowControl w:val="0"/>
        <w:numPr>
          <w:ilvl w:val="0"/>
          <w:numId w:val="8"/>
        </w:numPr>
        <w:shd w:val="clear" w:color="auto" w:fill="FFFFFF"/>
        <w:tabs>
          <w:tab w:val="left" w:pos="749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социологических исследований в системе образования;</w:t>
      </w:r>
    </w:p>
    <w:p w:rsidR="00E7276A" w:rsidRDefault="00E7276A" w:rsidP="00E7276A">
      <w:pPr>
        <w:widowControl w:val="0"/>
        <w:numPr>
          <w:ilvl w:val="0"/>
          <w:numId w:val="13"/>
        </w:numPr>
        <w:shd w:val="clear" w:color="auto" w:fill="FFFFFF"/>
        <w:tabs>
          <w:tab w:val="left" w:pos="7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данных государственной образовательной статистики и ведомственной статистики, собираемой органами управления образованием;</w:t>
      </w:r>
    </w:p>
    <w:p w:rsidR="00E7276A" w:rsidRDefault="00E7276A" w:rsidP="00E7276A">
      <w:pPr>
        <w:widowControl w:val="0"/>
        <w:numPr>
          <w:ilvl w:val="0"/>
          <w:numId w:val="13"/>
        </w:numPr>
        <w:shd w:val="clear" w:color="auto" w:fill="FFFFFF"/>
        <w:tabs>
          <w:tab w:val="left" w:pos="7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данных о текущем контроле ОО: образовательные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достижения учащихся, мониторинг и диагностика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т.д.;</w:t>
      </w:r>
    </w:p>
    <w:p w:rsidR="00E7276A" w:rsidRDefault="00E7276A" w:rsidP="00E7276A">
      <w:pPr>
        <w:widowControl w:val="0"/>
        <w:numPr>
          <w:ilvl w:val="0"/>
          <w:numId w:val="13"/>
        </w:numPr>
        <w:shd w:val="clear" w:color="auto" w:fill="FFFFFF"/>
        <w:tabs>
          <w:tab w:val="left" w:pos="7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данных об аттестации, профессиональных компетенциях, конкурсах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профессионального мастерства педагогов и руководящих работников ОО;</w:t>
      </w:r>
    </w:p>
    <w:p w:rsidR="00E7276A" w:rsidRDefault="00E7276A" w:rsidP="00E7276A">
      <w:pPr>
        <w:widowControl w:val="0"/>
        <w:numPr>
          <w:ilvl w:val="0"/>
          <w:numId w:val="13"/>
        </w:numPr>
        <w:shd w:val="clear" w:color="auto" w:fill="FFFFFF"/>
        <w:tabs>
          <w:tab w:val="left" w:pos="74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мониторинга удовлетворенности потребителей образовательными услугами и результатами образовательного процесса.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образования предполагает: оценку учебных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достижений обучающихся, оценку результатов деятельности педагогических работников и управленческих кадров, оценку качества деятельности ОО.</w:t>
      </w:r>
    </w:p>
    <w:p w:rsidR="00E7276A" w:rsidRDefault="00E7276A" w:rsidP="00E72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276A" w:rsidRDefault="00E7276A" w:rsidP="00E7276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Организационная структура и функциональная характеристика внутренней системы оценки качества образования</w:t>
      </w:r>
    </w:p>
    <w:p w:rsidR="00E7276A" w:rsidRDefault="00E7276A" w:rsidP="00E7276A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Крюковской СОШ</w:t>
      </w:r>
    </w:p>
    <w:p w:rsidR="00E7276A" w:rsidRDefault="00E7276A" w:rsidP="00E7276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Организационная структура включает следующие уровни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ВСОКО:</w:t>
      </w:r>
    </w:p>
    <w:p w:rsidR="00E7276A" w:rsidRDefault="00E7276A" w:rsidP="00E7276A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ОО;</w:t>
      </w:r>
    </w:p>
    <w:p w:rsidR="00E7276A" w:rsidRDefault="00E7276A" w:rsidP="00E7276A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общественных организаций.</w:t>
      </w:r>
    </w:p>
    <w:p w:rsidR="00E7276A" w:rsidRDefault="00E7276A" w:rsidP="00E7276A">
      <w:pPr>
        <w:shd w:val="clear" w:color="auto" w:fill="FFFFFF"/>
        <w:tabs>
          <w:tab w:val="left" w:pos="1080"/>
        </w:tabs>
        <w:spacing w:after="0" w:line="240" w:lineRule="auto"/>
        <w:ind w:firstLine="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4.2.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Функциональная характеристика ВСОКО:</w:t>
      </w:r>
    </w:p>
    <w:p w:rsidR="00E7276A" w:rsidRDefault="00E7276A" w:rsidP="00E7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4.2.1. 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бщеобразовательная организация:</w:t>
      </w:r>
    </w:p>
    <w:p w:rsidR="00E7276A" w:rsidRDefault="00E7276A" w:rsidP="00E7276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обеспечивает функционирование внутренней системы оценки качества образования;</w:t>
      </w:r>
    </w:p>
    <w:p w:rsidR="00E7276A" w:rsidRDefault="00E7276A" w:rsidP="00E7276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проведение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E7276A" w:rsidRDefault="00E7276A" w:rsidP="00E7276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индивидуальный учет результатов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программ, текущий контроль успеваемости и промежуточную аттестацию обучающихся;</w:t>
      </w:r>
    </w:p>
    <w:p w:rsidR="00E7276A" w:rsidRDefault="00E7276A" w:rsidP="00E7276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стартовую и текущую диагностики, оценку образовательных достижений на рубежных этапах обучения с определением индивидуального прогресса и при необходимости диагностику проблем в освоении образовательных программ;</w:t>
      </w:r>
    </w:p>
    <w:p w:rsidR="00E7276A" w:rsidRDefault="00E7276A" w:rsidP="00E7276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мониторинг качества образования в ОО, осуществляет сбор, обработку, хранение и предоставление информации о состоянии и динамике развития ОО, анализирует результаты оценки качества образования;</w:t>
      </w:r>
    </w:p>
    <w:p w:rsidR="00E7276A" w:rsidRDefault="00E7276A" w:rsidP="00E7276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обеспечивает своевременное предоставление информации о качестве образования на уровень МСОКО;</w:t>
      </w:r>
    </w:p>
    <w:p w:rsidR="00E7276A" w:rsidRDefault="00E7276A" w:rsidP="00E7276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принимают управленческие решения по результатам МСОКО на уровне ОО.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>
        <w:rPr>
          <w:rFonts w:ascii="Times New Roman" w:eastAsia="Times New Roman" w:hAnsi="Times New Roman" w:cs="Times New Roman"/>
          <w:sz w:val="28"/>
          <w:szCs w:val="28"/>
        </w:rPr>
        <w:t>Регулирование отношений, возникающих при осуществлении обмена информацией между организационными структурами ОО, МСОКО и РСОКО, осуществляется посредством соответствующих нормативно-правовых документов.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4.2.3. Общественные организации:</w:t>
      </w:r>
    </w:p>
    <w:p w:rsidR="00E7276A" w:rsidRDefault="00E7276A" w:rsidP="00E7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содействуют определению стратегических направлений развития системы образования ОО;</w:t>
      </w:r>
    </w:p>
    <w:p w:rsidR="00E7276A" w:rsidRDefault="00E7276A" w:rsidP="00E7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содействуют реализации принципа общественного участия в образовании;</w:t>
      </w:r>
    </w:p>
    <w:p w:rsidR="00E7276A" w:rsidRDefault="00E7276A" w:rsidP="00E7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осуществляют общественный контроль качества образования и деятельности ОО в муниципальном образовании в формах общественного наблюдения;</w:t>
      </w:r>
    </w:p>
    <w:p w:rsidR="00E7276A" w:rsidRDefault="00E7276A" w:rsidP="00E7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участвуют в формировании информационных запросов основных пользователей ВСОКО;</w:t>
      </w:r>
    </w:p>
    <w:p w:rsidR="00E7276A" w:rsidRDefault="00E7276A" w:rsidP="00E7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участвуют в обсуждении системы показателей, характеризующих состояние и динамику развития ОО.</w:t>
      </w:r>
    </w:p>
    <w:p w:rsidR="00E7276A" w:rsidRDefault="00E7276A" w:rsidP="00E727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Результаты ВСОКО учитываются за период учебного года.</w:t>
      </w:r>
    </w:p>
    <w:p w:rsidR="00E7276A" w:rsidRDefault="00E7276A" w:rsidP="00E7276A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Доведение информации до общественности о результатах оценки качества образования осуществляется посредством публикаций, публичных отчетов и аналитических докладов о состоянии качества образования в ОО на сайте ОО.</w:t>
      </w:r>
    </w:p>
    <w:p w:rsidR="00E7276A" w:rsidRDefault="00E7276A" w:rsidP="00E727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76A" w:rsidRDefault="00E7276A" w:rsidP="00E72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объективности процедур ВСОКО</w:t>
      </w:r>
    </w:p>
    <w:p w:rsidR="00E7276A" w:rsidRDefault="00E7276A" w:rsidP="00E7276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Формирование базы муниципального и школьных координаторов, ответственных за организацию и проведение мероприятий, по оценке качества образования.</w:t>
      </w:r>
    </w:p>
    <w:p w:rsidR="00E7276A" w:rsidRDefault="00E7276A" w:rsidP="00E7276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Разработка регламента проведения оценочных процедур СОКО, закрепляющего описание всех направлений работ при проведении исследований:</w:t>
      </w:r>
    </w:p>
    <w:p w:rsidR="00E7276A" w:rsidRDefault="00E7276A" w:rsidP="00E7276A">
      <w:pPr>
        <w:shd w:val="clear" w:color="auto" w:fill="FFFFFF"/>
        <w:tabs>
          <w:tab w:val="left" w:pos="8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" w:eastAsia="Times New Roman" w:hAnsi="Times New Roman" w:cs="Times New Roman"/>
          <w:sz w:val="28"/>
          <w:szCs w:val="28"/>
        </w:rPr>
        <w:t>план-график проведения оценочной процедуры;</w:t>
      </w:r>
    </w:p>
    <w:p w:rsidR="00E7276A" w:rsidRDefault="00E7276A" w:rsidP="00E7276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организационно-технологическое обеспечение всех этапов оценочной процедуры;</w:t>
      </w:r>
    </w:p>
    <w:p w:rsidR="00E7276A" w:rsidRDefault="00E7276A" w:rsidP="00E7276A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описание действий   координаторов ОО и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оценочной процедуры;</w:t>
      </w:r>
    </w:p>
    <w:p w:rsidR="00E7276A" w:rsidRDefault="00E7276A" w:rsidP="00E7276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описание контрольных измерительных материалов для проведения оценочной процедуры или описание другого используемого инструментария.</w:t>
      </w:r>
    </w:p>
    <w:p w:rsidR="00E7276A" w:rsidRDefault="00E7276A" w:rsidP="00E7276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5.3. Использование общественного наблюдения при проведении оценочных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процедур </w:t>
      </w:r>
      <w:r>
        <w:rPr>
          <w:rFonts w:ascii="Times New Roman" w:eastAsia="Times New Roman" w:hAnsi="Times New Roman" w:cs="Times New Roman"/>
          <w:sz w:val="28"/>
          <w:szCs w:val="28"/>
        </w:rPr>
        <w:t>(средств массовой информации;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организаций).</w:t>
      </w:r>
    </w:p>
    <w:p w:rsidR="00E7276A" w:rsidRDefault="00E7276A" w:rsidP="00E7276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76A" w:rsidRDefault="00E7276A" w:rsidP="00E7276A">
      <w:pPr>
        <w:shd w:val="clear" w:color="auto" w:fill="FFFFFF"/>
        <w:spacing w:after="0" w:line="240" w:lineRule="auto"/>
        <w:ind w:left="43" w:hanging="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у участников образовательного процесса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позитивного отношения к объективной оценке образовательных результатов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учащихся</w:t>
      </w:r>
    </w:p>
    <w:p w:rsidR="00E7276A" w:rsidRDefault="00E7276A" w:rsidP="00E7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Формирование позитивного отношения в ОО к проводимым федеральным оценочным процедурам (ВПР, НИКО, РИКО и др.) через использование результатов исследований для совершенствования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внутришкольной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 оценки качества образования и повышения объективности оценивания работ.</w:t>
      </w:r>
    </w:p>
    <w:p w:rsidR="00E7276A" w:rsidRDefault="00E7276A" w:rsidP="00E7276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Организация адресной помощи учителям с низкими образовательными результатами.</w:t>
      </w:r>
    </w:p>
    <w:p w:rsidR="00E7276A" w:rsidRDefault="00E7276A" w:rsidP="00E7276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Проведение разъяснительной работы с учителями ОО по вопросам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повышения объективности оценки образовательных достижений школьников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276A" w:rsidRDefault="00E7276A" w:rsidP="00E7276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6.4. Формирование позитивного отношения родительской общественности к </w:t>
      </w:r>
      <w:r>
        <w:rPr>
          <w:rFonts w:ascii="Times New Roman" w:eastAsia="Times New Roman" w:hAnsi="Times New Roman" w:cs="Times New Roman"/>
          <w:sz w:val="28"/>
          <w:szCs w:val="28"/>
        </w:rPr>
        <w:t>оценочным процедурам.</w:t>
      </w:r>
    </w:p>
    <w:p w:rsidR="00E7276A" w:rsidRDefault="00E7276A" w:rsidP="00E72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923" w:rsidRDefault="009F3923"/>
    <w:sectPr w:rsidR="009F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ECB3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BD02A7"/>
    <w:multiLevelType w:val="hybridMultilevel"/>
    <w:tmpl w:val="AD6CBB0E"/>
    <w:lvl w:ilvl="0" w:tplc="04190009">
      <w:start w:val="1"/>
      <w:numFmt w:val="bullet"/>
      <w:lvlText w:val=""/>
      <w:lvlJc w:val="left"/>
      <w:pPr>
        <w:ind w:left="129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0807334D"/>
    <w:multiLevelType w:val="hybridMultilevel"/>
    <w:tmpl w:val="2BC23FE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D657FB6"/>
    <w:multiLevelType w:val="hybridMultilevel"/>
    <w:tmpl w:val="3CB8CE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3911"/>
    <w:multiLevelType w:val="hybridMultilevel"/>
    <w:tmpl w:val="321CA2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10E8C"/>
    <w:multiLevelType w:val="hybridMultilevel"/>
    <w:tmpl w:val="874CEF0A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>
    <w:nsid w:val="29305A18"/>
    <w:multiLevelType w:val="hybridMultilevel"/>
    <w:tmpl w:val="7C042620"/>
    <w:lvl w:ilvl="0" w:tplc="0419000F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401C"/>
    <w:multiLevelType w:val="multilevel"/>
    <w:tmpl w:val="C9EA9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abstractNum w:abstractNumId="8">
    <w:nsid w:val="49D42103"/>
    <w:multiLevelType w:val="multilevel"/>
    <w:tmpl w:val="80F0F2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abstractNum w:abstractNumId="9">
    <w:nsid w:val="54922C8C"/>
    <w:multiLevelType w:val="hybridMultilevel"/>
    <w:tmpl w:val="BFEA06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827C8B"/>
    <w:multiLevelType w:val="hybridMultilevel"/>
    <w:tmpl w:val="62CCAC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B42D2"/>
    <w:multiLevelType w:val="hybridMultilevel"/>
    <w:tmpl w:val="3A8A21D6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>
    <w:nsid w:val="61DB530D"/>
    <w:multiLevelType w:val="hybridMultilevel"/>
    <w:tmpl w:val="D604FDD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D47E87"/>
    <w:multiLevelType w:val="hybridMultilevel"/>
    <w:tmpl w:val="336031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DB01F0"/>
    <w:multiLevelType w:val="multilevel"/>
    <w:tmpl w:val="2610C00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eastAsia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284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  <w:num w:numId="13">
    <w:abstractNumId w:val="9"/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12"/>
    <w:rsid w:val="002D6212"/>
    <w:rsid w:val="00497B74"/>
    <w:rsid w:val="009F3923"/>
    <w:rsid w:val="00E7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6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9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7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6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9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7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2021-04-07T06:04:00Z</cp:lastPrinted>
  <dcterms:created xsi:type="dcterms:W3CDTF">2020-10-06T08:37:00Z</dcterms:created>
  <dcterms:modified xsi:type="dcterms:W3CDTF">2021-04-07T06:05:00Z</dcterms:modified>
</cp:coreProperties>
</file>