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6F" w:rsidRDefault="00BD6723" w:rsidP="00E17A6F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</w:t>
      </w:r>
    </w:p>
    <w:p w:rsidR="00197052" w:rsidRPr="00E17A6F" w:rsidRDefault="00E17A6F" w:rsidP="00E17A6F">
      <w:pPr>
        <w:rPr>
          <w:b/>
          <w:sz w:val="36"/>
          <w:szCs w:val="36"/>
          <w:lang w:val="ru-RU"/>
        </w:rPr>
      </w:pPr>
      <w:r>
        <w:rPr>
          <w:b/>
          <w:lang w:val="ru-RU"/>
        </w:rPr>
        <w:t>3.1.</w:t>
      </w:r>
      <w:r w:rsidR="00197052">
        <w:rPr>
          <w:b/>
          <w:lang w:val="ru-RU"/>
        </w:rPr>
        <w:t xml:space="preserve"> Гражданско-патриотическое воспитание</w:t>
      </w:r>
    </w:p>
    <w:p w:rsidR="00197052" w:rsidRDefault="00E17A6F" w:rsidP="00197052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="00197052">
        <w:rPr>
          <w:b/>
          <w:lang w:val="ru-RU"/>
        </w:rPr>
        <w:t xml:space="preserve">Главные идеи: </w:t>
      </w:r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r>
        <w:t xml:space="preserve">воспитание уважения к правам, свободам и обязанностям человека; </w:t>
      </w:r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r>
        <w:t>формирование ценностных представлений о любви к России, народам Российской Федерации, к своей малой родине;</w:t>
      </w:r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proofErr w:type="gramStart"/>
      <w:r>
        <w:t>усвоение ценности и содержания таких понятий, как "служение Отечеству", "правовая система и правовое государство", "гражданское общество", об этических категориях "свобода и ответственность", о мировоззренческих понятиях "честь", "совесть", "долг", "справедливость" "доверие" и др.;</w:t>
      </w:r>
      <w:proofErr w:type="gramEnd"/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r>
        <w:t>развитие нравственных представлений о долге, чести и достоинстве в контексте отношения к Отечеству, к согражданам, к семье;</w:t>
      </w:r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r>
        <w:t>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</w:r>
    </w:p>
    <w:p w:rsidR="00197052" w:rsidRDefault="00197052" w:rsidP="00197052">
      <w:pPr>
        <w:jc w:val="both"/>
        <w:rPr>
          <w:b/>
        </w:rPr>
      </w:pPr>
      <w:proofErr w:type="spellStart"/>
      <w:r>
        <w:rPr>
          <w:b/>
        </w:rPr>
        <w:t>Главные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цели</w:t>
      </w:r>
      <w:proofErr w:type="spellEnd"/>
      <w:r>
        <w:rPr>
          <w:b/>
        </w:rPr>
        <w:t>: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воспитание способности делать свой жизненный выбор и нести за него ответственность;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отстаивать свои интересы, своей семьи, трудового коллектива, своего народа, государства;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формирование уважительного отношения к народам мира, человечеству, представителям других национальностей, к своей национальности, её культуре, языку, традициям и обычаям;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признание ценности независимости и суверенности своего государства и других государств.</w:t>
      </w:r>
    </w:p>
    <w:p w:rsidR="00197052" w:rsidRDefault="00197052" w:rsidP="00197052">
      <w:pPr>
        <w:jc w:val="both"/>
        <w:rPr>
          <w:b/>
        </w:rPr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формировать у обучающихся правовую культуру, свободно и ответственно самоопределяться в сфере правовых отношений с обществом;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формировать гуманистическое мировоззрение обучающихся, способное к осознанию своих прав и прав </w:t>
      </w:r>
      <w:proofErr w:type="gramStart"/>
      <w:r>
        <w:t>другого</w:t>
      </w:r>
      <w:proofErr w:type="gramEnd"/>
      <w:r>
        <w:t>, способности к нравственному саморазвитию;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обучать решению задач правового и гражданского воспитания, связанных с проблемой морального саморазвития и самосовершенствования;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формировать гордость за отечественную историю, народных героев, сохранять историческую память поколений в памяти потомков;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воспитывать уважение к национальной культуре, своему народу, своему языку, традициям и обычаям своей страны;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проявлять свою гражданскую позицию в самых непредвиденных ситуациях, бороться с безнравственными и противоправными поступками людей;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развитие форм деятельности, направленной на предупреждение асоциального поведения, профилактику проявлений экстремизма, </w:t>
      </w:r>
      <w:proofErr w:type="spellStart"/>
      <w:r>
        <w:t>девиантного</w:t>
      </w:r>
      <w:proofErr w:type="spellEnd"/>
      <w:r>
        <w:t xml:space="preserve"> и </w:t>
      </w:r>
      <w:proofErr w:type="spellStart"/>
      <w:r>
        <w:t>делинквентного</w:t>
      </w:r>
      <w:proofErr w:type="spellEnd"/>
      <w:r>
        <w:t xml:space="preserve"> поведения среди  молодежи.</w:t>
      </w:r>
    </w:p>
    <w:p w:rsidR="00197052" w:rsidRPr="00B41866" w:rsidRDefault="00197052" w:rsidP="00197052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</w:t>
      </w:r>
      <w:r w:rsidR="00B41866">
        <w:rPr>
          <w:b/>
          <w:lang w:val="ru-RU"/>
        </w:rPr>
        <w:t xml:space="preserve">                           </w:t>
      </w:r>
      <w:bookmarkStart w:id="0" w:name="_GoBack"/>
      <w:bookmarkEnd w:id="0"/>
    </w:p>
    <w:sectPr w:rsidR="00197052" w:rsidRPr="00B4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ABB"/>
    <w:multiLevelType w:val="hybridMultilevel"/>
    <w:tmpl w:val="373E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86FEE"/>
    <w:multiLevelType w:val="hybridMultilevel"/>
    <w:tmpl w:val="AC2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C4AE6"/>
    <w:multiLevelType w:val="hybridMultilevel"/>
    <w:tmpl w:val="581A3C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47CCB"/>
    <w:multiLevelType w:val="hybridMultilevel"/>
    <w:tmpl w:val="A994FC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B568C"/>
    <w:multiLevelType w:val="hybridMultilevel"/>
    <w:tmpl w:val="06E03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D3A6B"/>
    <w:multiLevelType w:val="hybridMultilevel"/>
    <w:tmpl w:val="D038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E752F"/>
    <w:multiLevelType w:val="hybridMultilevel"/>
    <w:tmpl w:val="BE60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B348A"/>
    <w:multiLevelType w:val="hybridMultilevel"/>
    <w:tmpl w:val="9D0A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8410C"/>
    <w:multiLevelType w:val="hybridMultilevel"/>
    <w:tmpl w:val="66FE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773A2"/>
    <w:multiLevelType w:val="hybridMultilevel"/>
    <w:tmpl w:val="DC20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E6"/>
    <w:rsid w:val="00004340"/>
    <w:rsid w:val="00043DFF"/>
    <w:rsid w:val="00164A64"/>
    <w:rsid w:val="00197052"/>
    <w:rsid w:val="00233168"/>
    <w:rsid w:val="002667A2"/>
    <w:rsid w:val="005A3D67"/>
    <w:rsid w:val="005D682A"/>
    <w:rsid w:val="006C7339"/>
    <w:rsid w:val="009B632A"/>
    <w:rsid w:val="00AB18A1"/>
    <w:rsid w:val="00B1501A"/>
    <w:rsid w:val="00B41866"/>
    <w:rsid w:val="00B67769"/>
    <w:rsid w:val="00B7635A"/>
    <w:rsid w:val="00BD6723"/>
    <w:rsid w:val="00CA1B18"/>
    <w:rsid w:val="00D92D4A"/>
    <w:rsid w:val="00E17A6F"/>
    <w:rsid w:val="00E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52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19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1501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B1501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2D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D4A"/>
    <w:rPr>
      <w:rFonts w:ascii="Tahoma" w:eastAsia="Calibri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52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19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1501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B1501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2D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D4A"/>
    <w:rPr>
      <w:rFonts w:ascii="Tahoma" w:eastAsia="Calibri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823C-A877-4F1B-9F4E-555DB160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20</cp:revision>
  <cp:lastPrinted>2019-07-17T18:48:00Z</cp:lastPrinted>
  <dcterms:created xsi:type="dcterms:W3CDTF">2016-07-14T08:48:00Z</dcterms:created>
  <dcterms:modified xsi:type="dcterms:W3CDTF">2019-09-11T18:14:00Z</dcterms:modified>
</cp:coreProperties>
</file>