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3E9C" w14:textId="6A521EBF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</w:p>
    <w:p w14:paraId="4A299521" w14:textId="77777777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>Профилактика травматизма несовершеннолетних на объектах железнодорожного транспорта.</w:t>
      </w:r>
    </w:p>
    <w:p w14:paraId="330E33DF" w14:textId="23B790C2" w:rsid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безопасности, сохранности жизни и здоровья несовершеннолетних, предупреждения случаев травматизма и гибели детей от внешних причин </w:t>
      </w:r>
      <w:r>
        <w:rPr>
          <w:rFonts w:ascii="Times New Roman" w:hAnsi="Times New Roman" w:cs="Times New Roman"/>
          <w:sz w:val="24"/>
          <w:szCs w:val="24"/>
        </w:rPr>
        <w:t xml:space="preserve">в МБОУ Крюковской СОШ </w:t>
      </w:r>
      <w:r w:rsidRPr="0064249B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249B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249B">
        <w:rPr>
          <w:rFonts w:ascii="Times New Roman" w:hAnsi="Times New Roman" w:cs="Times New Roman"/>
          <w:sz w:val="24"/>
          <w:szCs w:val="24"/>
        </w:rPr>
        <w:t xml:space="preserve"> урок-бесед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249B">
        <w:rPr>
          <w:rFonts w:ascii="Times New Roman" w:hAnsi="Times New Roman" w:cs="Times New Roman"/>
          <w:sz w:val="24"/>
          <w:szCs w:val="24"/>
        </w:rPr>
        <w:t xml:space="preserve"> с учащимися школы по вопросам безопасности на железнодорожном транспорте. Особое внимание уделялось данной теме, в связи с тем, что 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 Целью данной беседы являлось донести до каждого обучающегося, что 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Переходить железнодорожные пути следует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 </w:t>
      </w:r>
    </w:p>
    <w:p w14:paraId="43D555FC" w14:textId="5758A216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14:paraId="2F6072DE" w14:textId="3B7974DB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b/>
          <w:bCs/>
          <w:sz w:val="24"/>
          <w:szCs w:val="24"/>
        </w:rPr>
        <w:t>Обратите особое внимание на разъяснение детям правил нахождения на железной дороге.</w:t>
      </w:r>
    </w:p>
    <w:p w14:paraId="46CAE582" w14:textId="6C22C7A2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>На железной дороге запрещено оставлять детей без присмотра –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14:paraId="7BABC449" w14:textId="56493E35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>Железная дорога не место для игр, а зона повышенной опасности! Берегите вашу жизнь и жизнь ваших детей!</w:t>
      </w:r>
    </w:p>
    <w:p w14:paraId="27BACB8F" w14:textId="1DAB8483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14:paraId="1644E386" w14:textId="27758281" w:rsidR="0064249B" w:rsidRPr="0064249B" w:rsidRDefault="0064249B" w:rsidP="0064249B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sz w:val="24"/>
          <w:szCs w:val="24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14:paraId="1D2D85D3" w14:textId="77777777" w:rsidR="00EA394F" w:rsidRDefault="0064249B" w:rsidP="00EA394F">
      <w:pPr>
        <w:rPr>
          <w:rFonts w:ascii="Times New Roman" w:hAnsi="Times New Roman" w:cs="Times New Roman"/>
          <w:sz w:val="24"/>
          <w:szCs w:val="24"/>
        </w:rPr>
      </w:pPr>
      <w:r w:rsidRPr="0064249B">
        <w:rPr>
          <w:rFonts w:ascii="Times New Roman" w:hAnsi="Times New Roman" w:cs="Times New Roman"/>
          <w:b/>
          <w:bCs/>
          <w:sz w:val="24"/>
          <w:szCs w:val="24"/>
        </w:rPr>
        <w:t>Категорически запрещается:</w:t>
      </w:r>
      <w:r w:rsidRPr="0064249B">
        <w:rPr>
          <w:rFonts w:ascii="Times New Roman" w:hAnsi="Times New Roman" w:cs="Times New Roman"/>
          <w:sz w:val="24"/>
          <w:szCs w:val="24"/>
        </w:rPr>
        <w:t> </w:t>
      </w:r>
    </w:p>
    <w:p w14:paraId="60BED241" w14:textId="77777777" w:rsidR="00EA394F" w:rsidRDefault="0064249B" w:rsidP="0064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94F">
        <w:rPr>
          <w:rFonts w:ascii="Times New Roman" w:hAnsi="Times New Roman" w:cs="Times New Roman"/>
          <w:sz w:val="24"/>
          <w:szCs w:val="24"/>
        </w:rPr>
        <w:t>повреждать объекты инфраструктуры железнодорожного транспорта;</w:t>
      </w:r>
    </w:p>
    <w:p w14:paraId="57C6C6A6" w14:textId="77777777" w:rsidR="00EA394F" w:rsidRDefault="0064249B" w:rsidP="0064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94F">
        <w:rPr>
          <w:rFonts w:ascii="Times New Roman" w:hAnsi="Times New Roman" w:cs="Times New Roman"/>
          <w:sz w:val="24"/>
          <w:szCs w:val="24"/>
        </w:rPr>
        <w:t>повреждать железнодорожный подвижной состав;</w:t>
      </w:r>
    </w:p>
    <w:p w14:paraId="2DF16C37" w14:textId="77777777" w:rsidR="00EA394F" w:rsidRDefault="0064249B" w:rsidP="0064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94F">
        <w:rPr>
          <w:rFonts w:ascii="Times New Roman" w:hAnsi="Times New Roman" w:cs="Times New Roman"/>
          <w:sz w:val="24"/>
          <w:szCs w:val="24"/>
        </w:rPr>
        <w:t>класть на железнодорожные пути посторонние предметы;</w:t>
      </w:r>
    </w:p>
    <w:p w14:paraId="085137EC" w14:textId="77777777" w:rsidR="00EA394F" w:rsidRDefault="0064249B" w:rsidP="0064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94F">
        <w:rPr>
          <w:rFonts w:ascii="Times New Roman" w:hAnsi="Times New Roman" w:cs="Times New Roman"/>
          <w:sz w:val="24"/>
          <w:szCs w:val="24"/>
        </w:rPr>
        <w:t>бросать предметы в движущийся подвижной состав;</w:t>
      </w:r>
    </w:p>
    <w:p w14:paraId="0F10C6D9" w14:textId="2F270E02" w:rsidR="0064249B" w:rsidRPr="00EA394F" w:rsidRDefault="0064249B" w:rsidP="0064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94F">
        <w:rPr>
          <w:rFonts w:ascii="Times New Roman" w:hAnsi="Times New Roman" w:cs="Times New Roman"/>
          <w:sz w:val="24"/>
          <w:szCs w:val="24"/>
        </w:rPr>
        <w:t>оставлять ложные сообщения о готовящихся террористических актах на объектах железнодорожного транспорта.</w:t>
      </w:r>
    </w:p>
    <w:p w14:paraId="1B25B633" w14:textId="77777777" w:rsidR="00237898" w:rsidRPr="0064249B" w:rsidRDefault="002378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7898" w:rsidRPr="0064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24D0E"/>
    <w:multiLevelType w:val="hybridMultilevel"/>
    <w:tmpl w:val="C2E6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41DF2"/>
    <w:multiLevelType w:val="hybridMultilevel"/>
    <w:tmpl w:val="1E74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3A"/>
    <w:rsid w:val="00237898"/>
    <w:rsid w:val="0064249B"/>
    <w:rsid w:val="00CB683A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6BA9"/>
  <w15:chartTrackingRefBased/>
  <w15:docId w15:val="{4D556FCF-3B2D-4557-8A97-8879CD2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392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2020-11-17T09:47:00Z</dcterms:created>
  <dcterms:modified xsi:type="dcterms:W3CDTF">2020-11-17T10:02:00Z</dcterms:modified>
</cp:coreProperties>
</file>